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3F" w:rsidRDefault="00C3598A">
      <w:pPr>
        <w:kinsoku w:val="0"/>
        <w:overflowPunct w:val="0"/>
        <w:autoSpaceDE/>
        <w:autoSpaceDN/>
        <w:adjustRightInd/>
        <w:spacing w:before="654" w:line="363" w:lineRule="exact"/>
        <w:textAlignment w:val="baseline"/>
        <w:rPr>
          <w:color w:val="D71634"/>
          <w:spacing w:val="27"/>
          <w:sz w:val="33"/>
          <w:szCs w:val="33"/>
        </w:rPr>
      </w:pPr>
      <w:bookmarkStart w:id="0" w:name="_GoBack"/>
      <w:bookmarkEnd w:id="0"/>
      <w:r>
        <w:rPr>
          <w:noProof/>
        </w:rPr>
        <mc:AlternateContent>
          <mc:Choice Requires="wps">
            <w:drawing>
              <wp:anchor distT="0" distB="0" distL="0" distR="0" simplePos="0" relativeHeight="251658240" behindDoc="0" locked="0" layoutInCell="0" allowOverlap="1">
                <wp:simplePos x="0" y="0"/>
                <wp:positionH relativeFrom="page">
                  <wp:posOffset>4456430</wp:posOffset>
                </wp:positionH>
                <wp:positionV relativeFrom="page">
                  <wp:posOffset>0</wp:posOffset>
                </wp:positionV>
                <wp:extent cx="9146540" cy="73152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6540" cy="7315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C3598A">
                            <w:pPr>
                              <w:kinsoku w:val="0"/>
                              <w:overflowPunct w:val="0"/>
                              <w:autoSpaceDE/>
                              <w:autoSpaceDN/>
                              <w:adjustRightInd/>
                              <w:textAlignment w:val="baseline"/>
                              <w:rPr>
                                <w:sz w:val="24"/>
                                <w:szCs w:val="24"/>
                              </w:rPr>
                            </w:pPr>
                            <w:r>
                              <w:rPr>
                                <w:noProof/>
                                <w:sz w:val="24"/>
                                <w:szCs w:val="24"/>
                              </w:rPr>
                              <w:drawing>
                                <wp:inline distT="0" distB="0" distL="0" distR="0">
                                  <wp:extent cx="91440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7315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9pt;margin-top:0;width:720.2pt;height:8in;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" o:allowincell="f" stroked="f">
                <v:fill opacity="0"/>
                <v:textbox inset="0,0,0,0">
                  <w:txbxContent>
                    <w:p w:rsidR="00A0743F" w:rsidRDefault="00C3598A">
                      <w:pPr>
                        <w:kinsoku w:val="0"/>
                        <w:overflowPunct w:val="0"/>
                        <w:autoSpaceDE/>
                        <w:autoSpaceDN/>
                        <w:adjustRightInd/>
                        <w:textAlignment w:val="baseline"/>
                        <w:rPr>
                          <w:sz w:val="24"/>
                          <w:szCs w:val="24"/>
                        </w:rPr>
                      </w:pPr>
                      <w:r>
                        <w:rPr>
                          <w:noProof/>
                          <w:sz w:val="24"/>
                          <w:szCs w:val="24"/>
                        </w:rPr>
                        <w:drawing>
                          <wp:inline distT="0" distB="0" distL="0" distR="0">
                            <wp:extent cx="91440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73152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9028430</wp:posOffset>
                </wp:positionH>
                <wp:positionV relativeFrom="page">
                  <wp:posOffset>0</wp:posOffset>
                </wp:positionV>
                <wp:extent cx="4574540" cy="46355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46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kinsoku w:val="0"/>
                              <w:overflowPunct w:val="0"/>
                              <w:autoSpaceDE/>
                              <w:autoSpaceDN/>
                              <w:adjustRightInd/>
                              <w:spacing w:before="258" w:after="197" w:line="265" w:lineRule="exact"/>
                              <w:jc w:val="center"/>
                              <w:textAlignment w:val="baseline"/>
                              <w:rPr>
                                <w:rFonts w:ascii="Tahoma" w:hAnsi="Tahoma" w:cs="Tahoma"/>
                                <w:color w:val="FFFFFF"/>
                                <w:spacing w:val="27"/>
                                <w:sz w:val="21"/>
                                <w:szCs w:val="21"/>
                                <w:shd w:val="clear" w:color="auto" w:fill="000000"/>
                              </w:rPr>
                            </w:pPr>
                            <w:r>
                              <w:rPr>
                                <w:rFonts w:ascii="Tahoma" w:hAnsi="Tahoma" w:cs="Tahoma"/>
                                <w:color w:val="FFFFFF"/>
                                <w:spacing w:val="27"/>
                                <w:sz w:val="21"/>
                                <w:szCs w:val="21"/>
                                <w:shd w:val="clear" w:color="auto" w:fill="000000"/>
                              </w:rPr>
                              <w:t>Listen</w:t>
                            </w:r>
                            <w:r>
                              <w:rPr>
                                <w:rFonts w:ascii="Arial" w:hAnsi="Arial" w:cs="Arial"/>
                                <w:b/>
                                <w:bCs/>
                                <w:color w:val="F5821F"/>
                                <w:spacing w:val="27"/>
                                <w:sz w:val="11"/>
                                <w:szCs w:val="11"/>
                              </w:rPr>
                              <w:t xml:space="preserve"> •</w:t>
                            </w:r>
                            <w:r>
                              <w:rPr>
                                <w:rFonts w:ascii="Tahoma" w:hAnsi="Tahoma" w:cs="Tahoma"/>
                                <w:color w:val="FFFFFF"/>
                                <w:spacing w:val="27"/>
                                <w:sz w:val="21"/>
                                <w:szCs w:val="21"/>
                                <w:shd w:val="clear" w:color="auto" w:fill="000000"/>
                              </w:rPr>
                              <w:t xml:space="preserve"> Support</w:t>
                            </w:r>
                            <w:r>
                              <w:rPr>
                                <w:rFonts w:ascii="Arial" w:hAnsi="Arial" w:cs="Arial"/>
                                <w:b/>
                                <w:bCs/>
                                <w:color w:val="749CD0"/>
                                <w:spacing w:val="27"/>
                                <w:sz w:val="11"/>
                                <w:szCs w:val="11"/>
                              </w:rPr>
                              <w:t xml:space="preserve"> •</w:t>
                            </w:r>
                            <w:r>
                              <w:rPr>
                                <w:rFonts w:ascii="Tahoma" w:hAnsi="Tahoma" w:cs="Tahoma"/>
                                <w:color w:val="FFFFFF"/>
                                <w:spacing w:val="27"/>
                                <w:sz w:val="21"/>
                                <w:szCs w:val="21"/>
                                <w:shd w:val="clear" w:color="auto" w:fill="000000"/>
                              </w:rPr>
                              <w:t xml:space="preserve"> Advise</w:t>
                            </w:r>
                            <w:r>
                              <w:rPr>
                                <w:rFonts w:ascii="Arial" w:hAnsi="Arial" w:cs="Arial"/>
                                <w:b/>
                                <w:bCs/>
                                <w:color w:val="D71634"/>
                                <w:spacing w:val="27"/>
                                <w:sz w:val="11"/>
                                <w:szCs w:val="11"/>
                              </w:rPr>
                              <w:t xml:space="preserve"> •</w:t>
                            </w:r>
                            <w:r>
                              <w:rPr>
                                <w:rFonts w:ascii="Tahoma" w:hAnsi="Tahoma" w:cs="Tahoma"/>
                                <w:color w:val="FFFFFF"/>
                                <w:spacing w:val="27"/>
                                <w:sz w:val="21"/>
                                <w:szCs w:val="21"/>
                                <w:shd w:val="clear" w:color="auto" w:fill="000000"/>
                              </w:rPr>
                              <w:t xml:space="preserve"> Empower</w:t>
                            </w:r>
                            <w:r>
                              <w:rPr>
                                <w:rFonts w:ascii="Arial" w:hAnsi="Arial" w:cs="Arial"/>
                                <w:b/>
                                <w:bCs/>
                                <w:color w:val="4D6F20"/>
                                <w:spacing w:val="27"/>
                                <w:sz w:val="11"/>
                                <w:szCs w:val="11"/>
                              </w:rPr>
                              <w:t xml:space="preserve"> •</w:t>
                            </w:r>
                            <w:r>
                              <w:rPr>
                                <w:rFonts w:ascii="Tahoma" w:hAnsi="Tahoma" w:cs="Tahoma"/>
                                <w:color w:val="FFFFFF"/>
                                <w:spacing w:val="27"/>
                                <w:sz w:val="21"/>
                                <w:szCs w:val="21"/>
                                <w:shd w:val="clear" w:color="auto" w:fill="000000"/>
                              </w:rPr>
                              <w:t xml:space="preserve"> Educate</w:t>
                            </w:r>
                            <w:r>
                              <w:rPr>
                                <w:rFonts w:ascii="Arial" w:hAnsi="Arial" w:cs="Arial"/>
                                <w:b/>
                                <w:bCs/>
                                <w:color w:val="FFC514"/>
                                <w:spacing w:val="27"/>
                                <w:sz w:val="11"/>
                                <w:szCs w:val="11"/>
                              </w:rPr>
                              <w:t xml:space="preserve"> •</w:t>
                            </w:r>
                            <w:r>
                              <w:rPr>
                                <w:rFonts w:ascii="Tahoma" w:hAnsi="Tahoma" w:cs="Tahoma"/>
                                <w:color w:val="FFFFFF"/>
                                <w:spacing w:val="27"/>
                                <w:sz w:val="21"/>
                                <w:szCs w:val="21"/>
                                <w:shd w:val="clear" w:color="auto" w:fill="000000"/>
                              </w:rPr>
                              <w:t xml:space="preserve"> Navigate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0.9pt;margin-top:0;width:360.2pt;height: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" o:allowincell="f" stroked="f">
                <v:fill opacity="0"/>
                <v:textbox inset="0,0,0,0">
                  <w:txbxContent>
                    <w:p w:rsidR="00A0743F" w:rsidRDefault="00A0743F">
                      <w:pPr>
                        <w:kinsoku w:val="0"/>
                        <w:overflowPunct w:val="0"/>
                        <w:autoSpaceDE/>
                        <w:autoSpaceDN/>
                        <w:adjustRightInd/>
                        <w:spacing w:before="258" w:after="197" w:line="265" w:lineRule="exact"/>
                        <w:jc w:val="center"/>
                        <w:textAlignment w:val="baseline"/>
                        <w:rPr>
                          <w:rFonts w:ascii="Tahoma" w:hAnsi="Tahoma" w:cs="Tahoma"/>
                          <w:color w:val="FFFFFF"/>
                          <w:spacing w:val="27"/>
                          <w:sz w:val="21"/>
                          <w:szCs w:val="21"/>
                          <w:shd w:val="clear" w:color="auto" w:fill="000000"/>
                        </w:rPr>
                      </w:pPr>
                      <w:r>
                        <w:rPr>
                          <w:rFonts w:ascii="Tahoma" w:hAnsi="Tahoma" w:cs="Tahoma"/>
                          <w:color w:val="FFFFFF"/>
                          <w:spacing w:val="27"/>
                          <w:sz w:val="21"/>
                          <w:szCs w:val="21"/>
                          <w:shd w:val="clear" w:color="auto" w:fill="000000"/>
                        </w:rPr>
                        <w:t>Listen</w:t>
                      </w:r>
                      <w:r>
                        <w:rPr>
                          <w:rFonts w:ascii="Arial" w:hAnsi="Arial" w:cs="Arial"/>
                          <w:b/>
                          <w:bCs/>
                          <w:color w:val="F5821F"/>
                          <w:spacing w:val="27"/>
                          <w:sz w:val="11"/>
                          <w:szCs w:val="11"/>
                        </w:rPr>
                        <w:t xml:space="preserve"> •</w:t>
                      </w:r>
                      <w:r>
                        <w:rPr>
                          <w:rFonts w:ascii="Tahoma" w:hAnsi="Tahoma" w:cs="Tahoma"/>
                          <w:color w:val="FFFFFF"/>
                          <w:spacing w:val="27"/>
                          <w:sz w:val="21"/>
                          <w:szCs w:val="21"/>
                          <w:shd w:val="clear" w:color="auto" w:fill="000000"/>
                        </w:rPr>
                        <w:t xml:space="preserve"> Support</w:t>
                      </w:r>
                      <w:r>
                        <w:rPr>
                          <w:rFonts w:ascii="Arial" w:hAnsi="Arial" w:cs="Arial"/>
                          <w:b/>
                          <w:bCs/>
                          <w:color w:val="749CD0"/>
                          <w:spacing w:val="27"/>
                          <w:sz w:val="11"/>
                          <w:szCs w:val="11"/>
                        </w:rPr>
                        <w:t xml:space="preserve"> •</w:t>
                      </w:r>
                      <w:r>
                        <w:rPr>
                          <w:rFonts w:ascii="Tahoma" w:hAnsi="Tahoma" w:cs="Tahoma"/>
                          <w:color w:val="FFFFFF"/>
                          <w:spacing w:val="27"/>
                          <w:sz w:val="21"/>
                          <w:szCs w:val="21"/>
                          <w:shd w:val="clear" w:color="auto" w:fill="000000"/>
                        </w:rPr>
                        <w:t xml:space="preserve"> Advise</w:t>
                      </w:r>
                      <w:r>
                        <w:rPr>
                          <w:rFonts w:ascii="Arial" w:hAnsi="Arial" w:cs="Arial"/>
                          <w:b/>
                          <w:bCs/>
                          <w:color w:val="D71634"/>
                          <w:spacing w:val="27"/>
                          <w:sz w:val="11"/>
                          <w:szCs w:val="11"/>
                        </w:rPr>
                        <w:t xml:space="preserve"> •</w:t>
                      </w:r>
                      <w:r>
                        <w:rPr>
                          <w:rFonts w:ascii="Tahoma" w:hAnsi="Tahoma" w:cs="Tahoma"/>
                          <w:color w:val="FFFFFF"/>
                          <w:spacing w:val="27"/>
                          <w:sz w:val="21"/>
                          <w:szCs w:val="21"/>
                          <w:shd w:val="clear" w:color="auto" w:fill="000000"/>
                        </w:rPr>
                        <w:t xml:space="preserve"> Empower</w:t>
                      </w:r>
                      <w:r>
                        <w:rPr>
                          <w:rFonts w:ascii="Arial" w:hAnsi="Arial" w:cs="Arial"/>
                          <w:b/>
                          <w:bCs/>
                          <w:color w:val="4D6F20"/>
                          <w:spacing w:val="27"/>
                          <w:sz w:val="11"/>
                          <w:szCs w:val="11"/>
                        </w:rPr>
                        <w:t xml:space="preserve"> •</w:t>
                      </w:r>
                      <w:r>
                        <w:rPr>
                          <w:rFonts w:ascii="Tahoma" w:hAnsi="Tahoma" w:cs="Tahoma"/>
                          <w:color w:val="FFFFFF"/>
                          <w:spacing w:val="27"/>
                          <w:sz w:val="21"/>
                          <w:szCs w:val="21"/>
                          <w:shd w:val="clear" w:color="auto" w:fill="000000"/>
                        </w:rPr>
                        <w:t xml:space="preserve"> Educate</w:t>
                      </w:r>
                      <w:r>
                        <w:rPr>
                          <w:rFonts w:ascii="Arial" w:hAnsi="Arial" w:cs="Arial"/>
                          <w:b/>
                          <w:bCs/>
                          <w:color w:val="FFC514"/>
                          <w:spacing w:val="27"/>
                          <w:sz w:val="11"/>
                          <w:szCs w:val="11"/>
                        </w:rPr>
                        <w:t xml:space="preserve"> •</w:t>
                      </w:r>
                      <w:r>
                        <w:rPr>
                          <w:rFonts w:ascii="Tahoma" w:hAnsi="Tahoma" w:cs="Tahoma"/>
                          <w:color w:val="FFFFFF"/>
                          <w:spacing w:val="27"/>
                          <w:sz w:val="21"/>
                          <w:szCs w:val="21"/>
                          <w:shd w:val="clear" w:color="auto" w:fill="000000"/>
                        </w:rPr>
                        <w:t xml:space="preserve"> Navigate</w:t>
                      </w: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9394190</wp:posOffset>
                </wp:positionH>
                <wp:positionV relativeFrom="page">
                  <wp:posOffset>4405630</wp:posOffset>
                </wp:positionV>
                <wp:extent cx="3331210" cy="1445895"/>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44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kinsoku w:val="0"/>
                              <w:overflowPunct w:val="0"/>
                              <w:autoSpaceDE/>
                              <w:autoSpaceDN/>
                              <w:adjustRightInd/>
                              <w:spacing w:line="758" w:lineRule="exact"/>
                              <w:textAlignment w:val="baseline"/>
                              <w:rPr>
                                <w:spacing w:val="-1"/>
                                <w:w w:val="120"/>
                                <w:sz w:val="65"/>
                                <w:szCs w:val="65"/>
                              </w:rPr>
                            </w:pPr>
                            <w:r>
                              <w:rPr>
                                <w:spacing w:val="-1"/>
                                <w:w w:val="120"/>
                                <w:sz w:val="65"/>
                                <w:szCs w:val="65"/>
                              </w:rPr>
                              <w:t>The Exceptional</w:t>
                            </w:r>
                          </w:p>
                          <w:p w:rsidR="00A0743F" w:rsidRDefault="00A0743F">
                            <w:pPr>
                              <w:kinsoku w:val="0"/>
                              <w:overflowPunct w:val="0"/>
                              <w:autoSpaceDE/>
                              <w:autoSpaceDN/>
                              <w:adjustRightInd/>
                              <w:spacing w:before="1" w:line="758" w:lineRule="exact"/>
                              <w:textAlignment w:val="baseline"/>
                              <w:rPr>
                                <w:spacing w:val="1"/>
                                <w:w w:val="120"/>
                                <w:sz w:val="65"/>
                                <w:szCs w:val="65"/>
                              </w:rPr>
                            </w:pPr>
                            <w:r>
                              <w:rPr>
                                <w:spacing w:val="1"/>
                                <w:w w:val="120"/>
                                <w:sz w:val="65"/>
                                <w:szCs w:val="65"/>
                              </w:rPr>
                              <w:t>Family Member</w:t>
                            </w:r>
                          </w:p>
                          <w:p w:rsidR="00A0743F" w:rsidRDefault="00A0743F">
                            <w:pPr>
                              <w:kinsoku w:val="0"/>
                              <w:overflowPunct w:val="0"/>
                              <w:autoSpaceDE/>
                              <w:autoSpaceDN/>
                              <w:adjustRightInd/>
                              <w:spacing w:line="746" w:lineRule="exact"/>
                              <w:textAlignment w:val="baseline"/>
                              <w:rPr>
                                <w:spacing w:val="24"/>
                                <w:w w:val="120"/>
                                <w:sz w:val="65"/>
                                <w:szCs w:val="65"/>
                              </w:rPr>
                            </w:pPr>
                            <w:r>
                              <w:rPr>
                                <w:spacing w:val="24"/>
                                <w:w w:val="120"/>
                                <w:sz w:val="65"/>
                                <w:szCs w:val="65"/>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39.7pt;margin-top:346.9pt;width:262.3pt;height:113.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" o:allowincell="f" stroked="f">
                <v:fill opacity="0"/>
                <v:textbox inset="0,0,0,0">
                  <w:txbxContent>
                    <w:p w:rsidR="00A0743F" w:rsidRDefault="00A0743F">
                      <w:pPr>
                        <w:kinsoku w:val="0"/>
                        <w:overflowPunct w:val="0"/>
                        <w:autoSpaceDE/>
                        <w:autoSpaceDN/>
                        <w:adjustRightInd/>
                        <w:spacing w:line="758" w:lineRule="exact"/>
                        <w:textAlignment w:val="baseline"/>
                        <w:rPr>
                          <w:spacing w:val="-1"/>
                          <w:w w:val="120"/>
                          <w:sz w:val="65"/>
                          <w:szCs w:val="65"/>
                        </w:rPr>
                      </w:pPr>
                      <w:r>
                        <w:rPr>
                          <w:spacing w:val="-1"/>
                          <w:w w:val="120"/>
                          <w:sz w:val="65"/>
                          <w:szCs w:val="65"/>
                        </w:rPr>
                        <w:t>The Exceptional</w:t>
                      </w:r>
                    </w:p>
                    <w:p w:rsidR="00A0743F" w:rsidRDefault="00A0743F">
                      <w:pPr>
                        <w:kinsoku w:val="0"/>
                        <w:overflowPunct w:val="0"/>
                        <w:autoSpaceDE/>
                        <w:autoSpaceDN/>
                        <w:adjustRightInd/>
                        <w:spacing w:before="1" w:line="758" w:lineRule="exact"/>
                        <w:textAlignment w:val="baseline"/>
                        <w:rPr>
                          <w:spacing w:val="1"/>
                          <w:w w:val="120"/>
                          <w:sz w:val="65"/>
                          <w:szCs w:val="65"/>
                        </w:rPr>
                      </w:pPr>
                      <w:r>
                        <w:rPr>
                          <w:spacing w:val="1"/>
                          <w:w w:val="120"/>
                          <w:sz w:val="65"/>
                          <w:szCs w:val="65"/>
                        </w:rPr>
                        <w:t>Family Member</w:t>
                      </w:r>
                    </w:p>
                    <w:p w:rsidR="00A0743F" w:rsidRDefault="00A0743F">
                      <w:pPr>
                        <w:kinsoku w:val="0"/>
                        <w:overflowPunct w:val="0"/>
                        <w:autoSpaceDE/>
                        <w:autoSpaceDN/>
                        <w:adjustRightInd/>
                        <w:spacing w:line="746" w:lineRule="exact"/>
                        <w:textAlignment w:val="baseline"/>
                        <w:rPr>
                          <w:spacing w:val="24"/>
                          <w:w w:val="120"/>
                          <w:sz w:val="65"/>
                          <w:szCs w:val="65"/>
                        </w:rPr>
                      </w:pPr>
                      <w:r>
                        <w:rPr>
                          <w:spacing w:val="24"/>
                          <w:w w:val="120"/>
                          <w:sz w:val="65"/>
                          <w:szCs w:val="65"/>
                        </w:rPr>
                        <w:t>Program</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5373370</wp:posOffset>
                </wp:positionH>
                <wp:positionV relativeFrom="page">
                  <wp:posOffset>6196330</wp:posOffset>
                </wp:positionV>
                <wp:extent cx="2758440" cy="33528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35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kinsoku w:val="0"/>
                              <w:overflowPunct w:val="0"/>
                              <w:autoSpaceDE/>
                              <w:autoSpaceDN/>
                              <w:adjustRightInd/>
                              <w:spacing w:before="8" w:line="257" w:lineRule="exact"/>
                              <w:ind w:left="432" w:hanging="432"/>
                              <w:textAlignment w:val="baseline"/>
                              <w:rPr>
                                <w:rFonts w:ascii="Tahoma" w:hAnsi="Tahoma" w:cs="Tahoma"/>
                                <w:color w:val="000000"/>
                              </w:rPr>
                            </w:pPr>
                            <w:r>
                              <w:rPr>
                                <w:rFonts w:ascii="Tahoma" w:hAnsi="Tahoma" w:cs="Tahoma"/>
                                <w:color w:val="000000"/>
                              </w:rPr>
                              <w:t>Created for you by the Department of Defense Exceptional Family Member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3.1pt;margin-top:487.9pt;width:217.2pt;height:26.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" o:allowincell="f" stroked="f">
                <v:fill opacity="0"/>
                <v:textbox inset="0,0,0,0">
                  <w:txbxContent>
                    <w:p w:rsidR="00A0743F" w:rsidRDefault="00A0743F">
                      <w:pPr>
                        <w:kinsoku w:val="0"/>
                        <w:overflowPunct w:val="0"/>
                        <w:autoSpaceDE/>
                        <w:autoSpaceDN/>
                        <w:adjustRightInd/>
                        <w:spacing w:before="8" w:line="257" w:lineRule="exact"/>
                        <w:ind w:left="432" w:hanging="432"/>
                        <w:textAlignment w:val="baseline"/>
                        <w:rPr>
                          <w:rFonts w:ascii="Tahoma" w:hAnsi="Tahoma" w:cs="Tahoma"/>
                          <w:color w:val="000000"/>
                        </w:rPr>
                      </w:pPr>
                      <w:r>
                        <w:rPr>
                          <w:rFonts w:ascii="Tahoma" w:hAnsi="Tahoma" w:cs="Tahoma"/>
                          <w:color w:val="000000"/>
                        </w:rPr>
                        <w:t>Created for you by the Department of Defense Exceptional Family Member Program</w:t>
                      </w:r>
                    </w:p>
                  </w:txbxContent>
                </v:textbox>
                <w10:wrap type="square" anchorx="page" anchory="page"/>
              </v:shape>
            </w:pict>
          </mc:Fallback>
        </mc:AlternateContent>
      </w:r>
      <w:r w:rsidR="00A0743F">
        <w:rPr>
          <w:color w:val="D71634"/>
          <w:spacing w:val="27"/>
          <w:sz w:val="33"/>
          <w:szCs w:val="33"/>
        </w:rPr>
        <w:t>Family support</w:t>
      </w:r>
    </w:p>
    <w:p w:rsidR="00A0743F" w:rsidRDefault="00A0743F">
      <w:pPr>
        <w:kinsoku w:val="0"/>
        <w:overflowPunct w:val="0"/>
        <w:autoSpaceDE/>
        <w:autoSpaceDN/>
        <w:adjustRightInd/>
        <w:spacing w:before="184" w:line="255" w:lineRule="exact"/>
        <w:textAlignment w:val="baseline"/>
        <w:rPr>
          <w:rFonts w:ascii="Arial" w:hAnsi="Arial" w:cs="Arial"/>
          <w:b/>
          <w:bCs/>
          <w:color w:val="00529B"/>
          <w:spacing w:val="6"/>
          <w:sz w:val="21"/>
          <w:szCs w:val="21"/>
        </w:rPr>
      </w:pPr>
      <w:r>
        <w:rPr>
          <w:rFonts w:ascii="Arial" w:hAnsi="Arial" w:cs="Arial"/>
          <w:b/>
          <w:bCs/>
          <w:color w:val="00529B"/>
          <w:spacing w:val="6"/>
          <w:sz w:val="21"/>
          <w:szCs w:val="21"/>
        </w:rPr>
        <w:t>What is family support?</w:t>
      </w:r>
    </w:p>
    <w:p w:rsidR="00A0743F" w:rsidRDefault="00A0743F" w:rsidP="002E3C8B">
      <w:pPr>
        <w:kinsoku w:val="0"/>
        <w:overflowPunct w:val="0"/>
        <w:autoSpaceDE/>
        <w:autoSpaceDN/>
        <w:adjustRightInd/>
        <w:spacing w:before="84" w:line="269" w:lineRule="exact"/>
        <w:ind w:right="288"/>
        <w:jc w:val="both"/>
        <w:textAlignment w:val="baseline"/>
        <w:rPr>
          <w:rFonts w:ascii="Tahoma" w:hAnsi="Tahoma" w:cs="Tahoma"/>
          <w:sz w:val="19"/>
          <w:szCs w:val="19"/>
        </w:rPr>
      </w:pPr>
      <w:r>
        <w:rPr>
          <w:rFonts w:ascii="Tahoma" w:hAnsi="Tahoma" w:cs="Tahoma"/>
          <w:sz w:val="19"/>
          <w:szCs w:val="19"/>
        </w:rPr>
        <w:t>The EFMP family support assists families with special needs by helping them identify and access programs and services. It includes, but is not limited to, the following:</w:t>
      </w:r>
    </w:p>
    <w:p w:rsidR="00A0743F" w:rsidRDefault="00C3598A">
      <w:pPr>
        <w:numPr>
          <w:ilvl w:val="0"/>
          <w:numId w:val="1"/>
        </w:numPr>
        <w:kinsoku w:val="0"/>
        <w:overflowPunct w:val="0"/>
        <w:autoSpaceDE/>
        <w:autoSpaceDN/>
        <w:adjustRightInd/>
        <w:spacing w:before="182" w:line="269" w:lineRule="exact"/>
        <w:ind w:right="1512"/>
        <w:jc w:val="both"/>
        <w:textAlignment w:val="baseline"/>
        <w:rPr>
          <w:rFonts w:ascii="Tahoma" w:hAnsi="Tahoma" w:cs="Tahoma"/>
          <w:sz w:val="19"/>
          <w:szCs w:val="19"/>
        </w:rPr>
      </w:pPr>
      <w:r>
        <w:rPr>
          <w:noProof/>
        </w:rPr>
        <mc:AlternateContent>
          <mc:Choice Requires="wps">
            <w:drawing>
              <wp:anchor distT="0" distB="0" distL="114300" distR="114300" simplePos="0" relativeHeight="251672576" behindDoc="0" locked="0" layoutInCell="1" allowOverlap="1">
                <wp:simplePos x="0" y="0"/>
                <wp:positionH relativeFrom="column">
                  <wp:posOffset>5031105</wp:posOffset>
                </wp:positionH>
                <wp:positionV relativeFrom="paragraph">
                  <wp:posOffset>71755</wp:posOffset>
                </wp:positionV>
                <wp:extent cx="2627630" cy="1828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828800"/>
                        </a:xfrm>
                        <a:prstGeom prst="rect">
                          <a:avLst/>
                        </a:prstGeom>
                        <a:solidFill>
                          <a:srgbClr val="FFFFFF"/>
                        </a:solidFill>
                        <a:ln w="9525">
                          <a:solidFill>
                            <a:srgbClr val="000000"/>
                          </a:solidFill>
                          <a:miter lim="800000"/>
                          <a:headEnd/>
                          <a:tailEnd/>
                        </a:ln>
                      </wps:spPr>
                      <wps:txbx>
                        <w:txbxContent>
                          <w:p w:rsidR="00EF2D54" w:rsidRDefault="00EF2D54"/>
                          <w:p w:rsidR="00EF2D54" w:rsidRDefault="00C3598A">
                            <w:r w:rsidRPr="00EF2D54">
                              <w:rPr>
                                <w:noProof/>
                              </w:rPr>
                              <w:drawing>
                                <wp:inline distT="0" distB="0" distL="0" distR="0">
                                  <wp:extent cx="1038225"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819150"/>
                                          </a:xfrm>
                                          <a:prstGeom prst="rect">
                                            <a:avLst/>
                                          </a:prstGeom>
                                          <a:noFill/>
                                          <a:ln>
                                            <a:noFill/>
                                          </a:ln>
                                        </pic:spPr>
                                      </pic:pic>
                                    </a:graphicData>
                                  </a:graphic>
                                </wp:inline>
                              </w:drawing>
                            </w:r>
                          </w:p>
                          <w:p w:rsidR="009B63A6" w:rsidRDefault="009B63A6">
                            <w:r>
                              <w:t>RODRIGUEZ ARMY HEALTH CLINIC</w:t>
                            </w:r>
                          </w:p>
                          <w:p w:rsidR="009B63A6" w:rsidRDefault="009B63A6">
                            <w:r>
                              <w:t>21 CHRISMAN ROAD</w:t>
                            </w:r>
                          </w:p>
                          <w:p w:rsidR="009B63A6" w:rsidRDefault="009B63A6">
                            <w:r>
                              <w:t>FORT BUCHANAN, PR  00934</w:t>
                            </w:r>
                          </w:p>
                          <w:p w:rsidR="009B63A6" w:rsidRDefault="009B63A6">
                            <w:r>
                              <w:t>(787)707-2559, (787)707-2065</w:t>
                            </w:r>
                            <w:r w:rsidR="00992B3B">
                              <w:t>, (787)707-2559</w:t>
                            </w:r>
                          </w:p>
                          <w:p w:rsidR="00EF2D54" w:rsidRDefault="00EF2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96.15pt;margin-top:5.65pt;width:206.9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">
                <v:textbox>
                  <w:txbxContent>
                    <w:p w:rsidR="00EF2D54" w:rsidRDefault="00EF2D54"/>
                    <w:p w:rsidR="00EF2D54" w:rsidRDefault="00C3598A">
                      <w:r w:rsidRPr="00EF2D54">
                        <w:rPr>
                          <w:noProof/>
                        </w:rPr>
                        <w:drawing>
                          <wp:inline distT="0" distB="0" distL="0" distR="0">
                            <wp:extent cx="1038225"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819150"/>
                                    </a:xfrm>
                                    <a:prstGeom prst="rect">
                                      <a:avLst/>
                                    </a:prstGeom>
                                    <a:noFill/>
                                    <a:ln>
                                      <a:noFill/>
                                    </a:ln>
                                  </pic:spPr>
                                </pic:pic>
                              </a:graphicData>
                            </a:graphic>
                          </wp:inline>
                        </w:drawing>
                      </w:r>
                    </w:p>
                    <w:p w:rsidR="009B63A6" w:rsidRDefault="009B63A6">
                      <w:r>
                        <w:t>RODRIGUEZ ARMY HEALTH CLINIC</w:t>
                      </w:r>
                    </w:p>
                    <w:p w:rsidR="009B63A6" w:rsidRDefault="009B63A6">
                      <w:r>
                        <w:t>21 CHRISMAN ROAD</w:t>
                      </w:r>
                    </w:p>
                    <w:p w:rsidR="009B63A6" w:rsidRDefault="009B63A6">
                      <w:r>
                        <w:t>FORT BUCHANAN, PR  00934</w:t>
                      </w:r>
                    </w:p>
                    <w:p w:rsidR="009B63A6" w:rsidRDefault="009B63A6">
                      <w:r>
                        <w:t>(787)707-2559, (787)707-2065</w:t>
                      </w:r>
                      <w:r w:rsidR="00992B3B">
                        <w:t>, (787)707-2559</w:t>
                      </w:r>
                    </w:p>
                    <w:p w:rsidR="00EF2D54" w:rsidRDefault="00EF2D54"/>
                  </w:txbxContent>
                </v:textbox>
              </v:shape>
            </w:pict>
          </mc:Fallback>
        </mc:AlternateContent>
      </w:r>
      <w:r w:rsidR="00A0743F">
        <w:rPr>
          <w:rFonts w:ascii="Tahoma" w:hAnsi="Tahoma" w:cs="Tahoma"/>
          <w:sz w:val="19"/>
          <w:szCs w:val="19"/>
        </w:rPr>
        <w:t>Information and referral for military and community services</w:t>
      </w:r>
    </w:p>
    <w:p w:rsidR="00A0743F" w:rsidRDefault="00A0743F">
      <w:pPr>
        <w:numPr>
          <w:ilvl w:val="0"/>
          <w:numId w:val="1"/>
        </w:numPr>
        <w:kinsoku w:val="0"/>
        <w:overflowPunct w:val="0"/>
        <w:autoSpaceDE/>
        <w:autoSpaceDN/>
        <w:adjustRightInd/>
        <w:spacing w:before="22" w:line="234" w:lineRule="exact"/>
        <w:jc w:val="both"/>
        <w:textAlignment w:val="baseline"/>
        <w:rPr>
          <w:rFonts w:ascii="Tahoma" w:hAnsi="Tahoma" w:cs="Tahoma"/>
          <w:spacing w:val="12"/>
          <w:sz w:val="19"/>
          <w:szCs w:val="19"/>
        </w:rPr>
      </w:pPr>
      <w:r>
        <w:rPr>
          <w:rFonts w:ascii="Tahoma" w:hAnsi="Tahoma" w:cs="Tahoma"/>
          <w:spacing w:val="12"/>
          <w:sz w:val="19"/>
          <w:szCs w:val="19"/>
        </w:rPr>
        <w:t>Education and outreach</w:t>
      </w:r>
    </w:p>
    <w:p w:rsidR="00A0743F" w:rsidRDefault="00A0743F">
      <w:pPr>
        <w:numPr>
          <w:ilvl w:val="0"/>
          <w:numId w:val="1"/>
        </w:numPr>
        <w:kinsoku w:val="0"/>
        <w:overflowPunct w:val="0"/>
        <w:autoSpaceDE/>
        <w:autoSpaceDN/>
        <w:adjustRightInd/>
        <w:spacing w:before="9" w:line="269" w:lineRule="exact"/>
        <w:ind w:right="1080"/>
        <w:jc w:val="both"/>
        <w:textAlignment w:val="baseline"/>
        <w:rPr>
          <w:rFonts w:ascii="Tahoma" w:hAnsi="Tahoma" w:cs="Tahoma"/>
          <w:sz w:val="19"/>
          <w:szCs w:val="19"/>
        </w:rPr>
      </w:pPr>
      <w:r>
        <w:rPr>
          <w:rFonts w:ascii="Tahoma" w:hAnsi="Tahoma" w:cs="Tahoma"/>
          <w:sz w:val="19"/>
          <w:szCs w:val="19"/>
        </w:rPr>
        <w:t>Referral to other military and family support center providers</w:t>
      </w:r>
    </w:p>
    <w:p w:rsidR="00A0743F" w:rsidRDefault="00A0743F">
      <w:pPr>
        <w:numPr>
          <w:ilvl w:val="0"/>
          <w:numId w:val="2"/>
        </w:numPr>
        <w:kinsoku w:val="0"/>
        <w:overflowPunct w:val="0"/>
        <w:autoSpaceDE/>
        <w:autoSpaceDN/>
        <w:adjustRightInd/>
        <w:spacing w:before="8" w:line="269" w:lineRule="exact"/>
        <w:jc w:val="both"/>
        <w:textAlignment w:val="baseline"/>
        <w:rPr>
          <w:rFonts w:ascii="Tahoma" w:hAnsi="Tahoma" w:cs="Tahoma"/>
          <w:spacing w:val="3"/>
        </w:rPr>
      </w:pPr>
      <w:r>
        <w:rPr>
          <w:rFonts w:ascii="Tahoma" w:hAnsi="Tahoma" w:cs="Tahoma"/>
          <w:spacing w:val="3"/>
        </w:rPr>
        <w:t>Local school and early intervention services information</w:t>
      </w:r>
    </w:p>
    <w:p w:rsidR="00A0743F" w:rsidRDefault="00A0743F">
      <w:pPr>
        <w:numPr>
          <w:ilvl w:val="0"/>
          <w:numId w:val="2"/>
        </w:numPr>
        <w:kinsoku w:val="0"/>
        <w:overflowPunct w:val="0"/>
        <w:autoSpaceDE/>
        <w:autoSpaceDN/>
        <w:adjustRightInd/>
        <w:spacing w:before="16" w:line="243" w:lineRule="exact"/>
        <w:jc w:val="both"/>
        <w:textAlignment w:val="baseline"/>
        <w:rPr>
          <w:rFonts w:ascii="Tahoma" w:hAnsi="Tahoma" w:cs="Tahoma"/>
          <w:spacing w:val="6"/>
        </w:rPr>
      </w:pPr>
      <w:r>
        <w:rPr>
          <w:rFonts w:ascii="Tahoma" w:hAnsi="Tahoma" w:cs="Tahoma"/>
          <w:spacing w:val="6"/>
        </w:rPr>
        <w:t>Warm handoffs to the EFMP at the next location</w:t>
      </w:r>
    </w:p>
    <w:p w:rsidR="00A0743F" w:rsidRDefault="00A0743F">
      <w:pPr>
        <w:numPr>
          <w:ilvl w:val="0"/>
          <w:numId w:val="2"/>
        </w:numPr>
        <w:kinsoku w:val="0"/>
        <w:overflowPunct w:val="0"/>
        <w:autoSpaceDE/>
        <w:autoSpaceDN/>
        <w:adjustRightInd/>
        <w:spacing w:before="7" w:line="269" w:lineRule="exact"/>
        <w:ind w:right="1368"/>
        <w:jc w:val="both"/>
        <w:textAlignment w:val="baseline"/>
        <w:rPr>
          <w:rFonts w:ascii="Tahoma" w:hAnsi="Tahoma" w:cs="Tahoma"/>
        </w:rPr>
      </w:pPr>
      <w:r>
        <w:rPr>
          <w:rFonts w:ascii="Tahoma" w:hAnsi="Tahoma" w:cs="Tahoma"/>
        </w:rPr>
        <w:t>Non-clinical case management, including individualized services plans</w:t>
      </w:r>
    </w:p>
    <w:p w:rsidR="00A0743F" w:rsidRDefault="00A0743F">
      <w:pPr>
        <w:kinsoku w:val="0"/>
        <w:overflowPunct w:val="0"/>
        <w:autoSpaceDE/>
        <w:autoSpaceDN/>
        <w:adjustRightInd/>
        <w:spacing w:before="373" w:line="279" w:lineRule="exact"/>
        <w:ind w:right="1512"/>
        <w:textAlignment w:val="baseline"/>
        <w:rPr>
          <w:rFonts w:ascii="Arial" w:hAnsi="Arial" w:cs="Arial"/>
          <w:b/>
          <w:bCs/>
          <w:color w:val="00529B"/>
          <w:sz w:val="21"/>
          <w:szCs w:val="21"/>
        </w:rPr>
      </w:pPr>
      <w:r>
        <w:rPr>
          <w:rFonts w:ascii="Arial" w:hAnsi="Arial" w:cs="Arial"/>
          <w:b/>
          <w:bCs/>
          <w:color w:val="00529B"/>
          <w:sz w:val="21"/>
          <w:szCs w:val="21"/>
        </w:rPr>
        <w:t>Where are the program’s family support providers located?</w:t>
      </w:r>
    </w:p>
    <w:p w:rsidR="00A0743F" w:rsidRDefault="00A0743F" w:rsidP="002E3C8B">
      <w:pPr>
        <w:kinsoku w:val="0"/>
        <w:overflowPunct w:val="0"/>
        <w:autoSpaceDE/>
        <w:autoSpaceDN/>
        <w:adjustRightInd/>
        <w:spacing w:before="88" w:line="269" w:lineRule="exact"/>
        <w:ind w:right="144"/>
        <w:jc w:val="both"/>
        <w:textAlignment w:val="baseline"/>
        <w:rPr>
          <w:rFonts w:ascii="Tahoma" w:hAnsi="Tahoma" w:cs="Tahoma"/>
        </w:rPr>
      </w:pPr>
      <w:r>
        <w:rPr>
          <w:rFonts w:ascii="Tahoma" w:hAnsi="Tahoma" w:cs="Tahoma"/>
          <w:sz w:val="19"/>
          <w:szCs w:val="19"/>
        </w:rPr>
        <w:t xml:space="preserve">The EFMP family support providers are primarily located at installation military and family support centers. For families </w:t>
      </w:r>
      <w:r>
        <w:rPr>
          <w:rFonts w:ascii="Tahoma" w:hAnsi="Tahoma" w:cs="Tahoma"/>
        </w:rPr>
        <w:t>who are not located near an installation, consult your service branch website for more information about accessing services or call Military OneSource.</w:t>
      </w:r>
    </w:p>
    <w:p w:rsidR="00A0743F" w:rsidRDefault="00A0743F">
      <w:pPr>
        <w:kinsoku w:val="0"/>
        <w:overflowPunct w:val="0"/>
        <w:autoSpaceDE/>
        <w:autoSpaceDN/>
        <w:adjustRightInd/>
        <w:spacing w:before="182" w:line="269" w:lineRule="exact"/>
        <w:ind w:right="648"/>
        <w:textAlignment w:val="baseline"/>
        <w:rPr>
          <w:rFonts w:ascii="Tahoma" w:hAnsi="Tahoma" w:cs="Tahoma"/>
        </w:rPr>
      </w:pPr>
      <w:r>
        <w:rPr>
          <w:rFonts w:ascii="Tahoma" w:hAnsi="Tahoma" w:cs="Tahoma"/>
        </w:rPr>
        <w:t>Contact information for your EFMP can be found at the following locations:</w:t>
      </w:r>
    </w:p>
    <w:p w:rsidR="00A0743F" w:rsidRDefault="00A0743F">
      <w:pPr>
        <w:numPr>
          <w:ilvl w:val="0"/>
          <w:numId w:val="2"/>
        </w:numPr>
        <w:kinsoku w:val="0"/>
        <w:overflowPunct w:val="0"/>
        <w:autoSpaceDE/>
        <w:autoSpaceDN/>
        <w:adjustRightInd/>
        <w:spacing w:before="197" w:line="243" w:lineRule="exact"/>
        <w:textAlignment w:val="baseline"/>
        <w:rPr>
          <w:rFonts w:ascii="Tahoma" w:hAnsi="Tahoma" w:cs="Tahoma"/>
          <w:spacing w:val="7"/>
        </w:rPr>
      </w:pPr>
      <w:r>
        <w:rPr>
          <w:rFonts w:ascii="Tahoma" w:hAnsi="Tahoma" w:cs="Tahoma"/>
          <w:spacing w:val="7"/>
        </w:rPr>
        <w:t>Service branch websites</w:t>
      </w:r>
    </w:p>
    <w:p w:rsidR="00A0743F" w:rsidRDefault="00A0743F">
      <w:pPr>
        <w:numPr>
          <w:ilvl w:val="0"/>
          <w:numId w:val="2"/>
        </w:numPr>
        <w:kinsoku w:val="0"/>
        <w:overflowPunct w:val="0"/>
        <w:autoSpaceDE/>
        <w:autoSpaceDN/>
        <w:adjustRightInd/>
        <w:spacing w:before="11" w:line="269" w:lineRule="exact"/>
        <w:textAlignment w:val="baseline"/>
        <w:rPr>
          <w:rFonts w:ascii="Tahoma" w:hAnsi="Tahoma" w:cs="Tahoma"/>
          <w:spacing w:val="5"/>
        </w:rPr>
      </w:pPr>
      <w:r>
        <w:rPr>
          <w:rFonts w:ascii="Tahoma" w:hAnsi="Tahoma" w:cs="Tahoma"/>
          <w:spacing w:val="5"/>
        </w:rPr>
        <w:t>Installation military and family support centers</w:t>
      </w:r>
    </w:p>
    <w:p w:rsidR="00A0743F" w:rsidRDefault="00A0743F">
      <w:pPr>
        <w:numPr>
          <w:ilvl w:val="0"/>
          <w:numId w:val="2"/>
        </w:numPr>
        <w:kinsoku w:val="0"/>
        <w:overflowPunct w:val="0"/>
        <w:autoSpaceDE/>
        <w:autoSpaceDN/>
        <w:adjustRightInd/>
        <w:spacing w:line="269" w:lineRule="exact"/>
        <w:textAlignment w:val="baseline"/>
        <w:rPr>
          <w:rFonts w:ascii="Tahoma" w:hAnsi="Tahoma" w:cs="Tahoma"/>
          <w:color w:val="0060AE"/>
          <w:spacing w:val="5"/>
        </w:rPr>
      </w:pPr>
      <w:r>
        <w:rPr>
          <w:rFonts w:ascii="Tahoma" w:hAnsi="Tahoma" w:cs="Tahoma"/>
          <w:spacing w:val="5"/>
        </w:rPr>
        <w:t xml:space="preserve">MilitaryINSTALLATIONS at </w:t>
      </w:r>
      <w:hyperlink r:id="rId7" w:history="1">
        <w:r>
          <w:rPr>
            <w:rFonts w:ascii="Tahoma" w:hAnsi="Tahoma" w:cs="Tahoma"/>
            <w:color w:val="0000FF"/>
            <w:spacing w:val="5"/>
            <w:u w:val="single"/>
          </w:rPr>
          <w:t>www.militaryinstallations.dod.mil</w:t>
        </w:r>
      </w:hyperlink>
    </w:p>
    <w:p w:rsidR="00A0743F" w:rsidRDefault="00C3598A">
      <w:pPr>
        <w:numPr>
          <w:ilvl w:val="0"/>
          <w:numId w:val="3"/>
        </w:numPr>
        <w:kinsoku w:val="0"/>
        <w:overflowPunct w:val="0"/>
        <w:autoSpaceDE/>
        <w:autoSpaceDN/>
        <w:adjustRightInd/>
        <w:spacing w:before="4" w:line="269" w:lineRule="exact"/>
        <w:ind w:right="1512"/>
        <w:jc w:val="both"/>
        <w:textAlignment w:val="baseline"/>
        <w:rPr>
          <w:rFonts w:ascii="Tahoma" w:hAnsi="Tahoma" w:cs="Tahoma"/>
          <w:color w:val="0060AE"/>
        </w:rPr>
      </w:pPr>
      <w:r>
        <w:rPr>
          <w:noProof/>
        </w:rPr>
        <mc:AlternateContent>
          <mc:Choice Requires="wps">
            <w:drawing>
              <wp:anchor distT="0" distB="0" distL="0" distR="0" simplePos="0" relativeHeight="251663360" behindDoc="0" locked="0" layoutInCell="0" allowOverlap="1">
                <wp:simplePos x="0" y="0"/>
                <wp:positionH relativeFrom="page">
                  <wp:posOffset>0</wp:posOffset>
                </wp:positionH>
                <wp:positionV relativeFrom="page">
                  <wp:posOffset>6836410</wp:posOffset>
                </wp:positionV>
                <wp:extent cx="4457065" cy="0"/>
                <wp:effectExtent l="0" t="0" r="0" b="0"/>
                <wp:wrapSquare wrapText="bothSides"/>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065" cy="0"/>
                        </a:xfrm>
                        <a:prstGeom prst="line">
                          <a:avLst/>
                        </a:prstGeom>
                        <a:noFill/>
                        <a:ln w="27305" cmpd="dbl">
                          <a:solidFill>
                            <a:srgbClr val="0052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FD646"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0,538.3pt" to="350.95pt,5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" o:allowincell="f" strokecolor="#00529b" strokeweight="2.15pt">
                <v:stroke linestyle="thinThin"/>
                <w10:wrap type="square" anchorx="page" anchory="page"/>
              </v:line>
            </w:pict>
          </mc:Fallback>
        </mc:AlternateContent>
      </w:r>
      <w:r w:rsidR="00A0743F">
        <w:rPr>
          <w:rFonts w:ascii="Tahoma" w:hAnsi="Tahoma" w:cs="Tahoma"/>
        </w:rPr>
        <w:t xml:space="preserve">Military OneSource at 800-342-9647 or </w:t>
      </w:r>
      <w:hyperlink r:id="rId8" w:history="1">
        <w:r w:rsidR="00A0743F">
          <w:rPr>
            <w:rFonts w:ascii="Tahoma" w:hAnsi="Tahoma" w:cs="Tahoma"/>
            <w:color w:val="0000FF"/>
            <w:u w:val="single"/>
          </w:rPr>
          <w:t>www.militaryonesource.mil/efmp</w:t>
        </w:r>
      </w:hyperlink>
    </w:p>
    <w:p w:rsidR="00A0743F" w:rsidRDefault="00A0743F">
      <w:pPr>
        <w:widowControl/>
        <w:rPr>
          <w:sz w:val="24"/>
          <w:szCs w:val="24"/>
        </w:rPr>
        <w:sectPr w:rsidR="00A0743F">
          <w:pgSz w:w="21422" w:h="11520" w:orient="landscape"/>
          <w:pgMar w:top="0" w:right="15013" w:bottom="381" w:left="629" w:header="720" w:footer="720" w:gutter="0"/>
          <w:cols w:space="720"/>
          <w:noEndnote/>
        </w:sectPr>
      </w:pPr>
    </w:p>
    <w:p w:rsidR="00A0743F" w:rsidRDefault="00C3598A">
      <w:pPr>
        <w:kinsoku w:val="0"/>
        <w:overflowPunct w:val="0"/>
        <w:autoSpaceDE/>
        <w:autoSpaceDN/>
        <w:adjustRightInd/>
        <w:spacing w:before="658" w:line="360" w:lineRule="exact"/>
        <w:textAlignment w:val="baseline"/>
        <w:rPr>
          <w:color w:val="D71634"/>
          <w:spacing w:val="24"/>
          <w:sz w:val="33"/>
          <w:szCs w:val="33"/>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0</wp:posOffset>
                </wp:positionH>
                <wp:positionV relativeFrom="page">
                  <wp:posOffset>0</wp:posOffset>
                </wp:positionV>
                <wp:extent cx="4587240" cy="6845935"/>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6845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C3598A">
                            <w:pPr>
                              <w:kinsoku w:val="0"/>
                              <w:overflowPunct w:val="0"/>
                              <w:autoSpaceDE/>
                              <w:autoSpaceDN/>
                              <w:adjustRightInd/>
                              <w:textAlignment w:val="baseline"/>
                              <w:rPr>
                                <w:sz w:val="24"/>
                                <w:szCs w:val="24"/>
                              </w:rPr>
                            </w:pPr>
                            <w:r>
                              <w:rPr>
                                <w:noProof/>
                                <w:sz w:val="24"/>
                                <w:szCs w:val="24"/>
                              </w:rPr>
                              <w:drawing>
                                <wp:inline distT="0" distB="0" distL="0" distR="0">
                                  <wp:extent cx="4591050" cy="6848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6848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0;width:361.2pt;height:53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" o:allowincell="f" stroked="f">
                <v:fill opacity="0"/>
                <v:textbox inset="0,0,0,0">
                  <w:txbxContent>
                    <w:p w:rsidR="00A0743F" w:rsidRDefault="00C3598A">
                      <w:pPr>
                        <w:kinsoku w:val="0"/>
                        <w:overflowPunct w:val="0"/>
                        <w:autoSpaceDE/>
                        <w:autoSpaceDN/>
                        <w:adjustRightInd/>
                        <w:textAlignment w:val="baseline"/>
                        <w:rPr>
                          <w:sz w:val="24"/>
                          <w:szCs w:val="24"/>
                        </w:rPr>
                      </w:pPr>
                      <w:r>
                        <w:rPr>
                          <w:noProof/>
                          <w:sz w:val="24"/>
                          <w:szCs w:val="24"/>
                        </w:rPr>
                        <w:drawing>
                          <wp:inline distT="0" distB="0" distL="0" distR="0">
                            <wp:extent cx="4591050" cy="6848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684847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469265</wp:posOffset>
                </wp:positionH>
                <wp:positionV relativeFrom="page">
                  <wp:posOffset>404495</wp:posOffset>
                </wp:positionV>
                <wp:extent cx="3471545" cy="107696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076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kinsoku w:val="0"/>
                              <w:overflowPunct w:val="0"/>
                              <w:autoSpaceDE/>
                              <w:autoSpaceDN/>
                              <w:adjustRightInd/>
                              <w:spacing w:before="21" w:line="360" w:lineRule="exact"/>
                              <w:textAlignment w:val="baseline"/>
                              <w:rPr>
                                <w:color w:val="D71634"/>
                                <w:spacing w:val="26"/>
                                <w:sz w:val="33"/>
                                <w:szCs w:val="33"/>
                              </w:rPr>
                            </w:pPr>
                            <w:r>
                              <w:rPr>
                                <w:color w:val="D71634"/>
                                <w:spacing w:val="26"/>
                                <w:sz w:val="33"/>
                                <w:szCs w:val="33"/>
                              </w:rPr>
                              <w:t>What is the Exceptional Family Member Program?</w:t>
                            </w:r>
                          </w:p>
                          <w:p w:rsidR="00A0743F" w:rsidRDefault="00A0743F" w:rsidP="002E3C8B">
                            <w:pPr>
                              <w:kinsoku w:val="0"/>
                              <w:overflowPunct w:val="0"/>
                              <w:autoSpaceDE/>
                              <w:autoSpaceDN/>
                              <w:adjustRightInd/>
                              <w:spacing w:before="145" w:line="269" w:lineRule="exact"/>
                              <w:jc w:val="both"/>
                              <w:textAlignment w:val="baseline"/>
                              <w:rPr>
                                <w:rFonts w:ascii="Tahoma" w:hAnsi="Tahoma" w:cs="Tahoma"/>
                              </w:rPr>
                            </w:pPr>
                            <w:r>
                              <w:rPr>
                                <w:rFonts w:ascii="Tahoma" w:hAnsi="Tahoma" w:cs="Tahoma"/>
                              </w:rPr>
                              <w:t>The Exceptional Family Member Program supports military families with special medical and educational needs. The program has three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6.95pt;margin-top:31.85pt;width:273.35pt;height:84.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" o:allowincell="f" stroked="f">
                <v:fill opacity="0"/>
                <v:textbox inset="0,0,0,0">
                  <w:txbxContent>
                    <w:p w:rsidR="00A0743F" w:rsidRDefault="00A0743F">
                      <w:pPr>
                        <w:kinsoku w:val="0"/>
                        <w:overflowPunct w:val="0"/>
                        <w:autoSpaceDE/>
                        <w:autoSpaceDN/>
                        <w:adjustRightInd/>
                        <w:spacing w:before="21" w:line="360" w:lineRule="exact"/>
                        <w:textAlignment w:val="baseline"/>
                        <w:rPr>
                          <w:color w:val="D71634"/>
                          <w:spacing w:val="26"/>
                          <w:sz w:val="33"/>
                          <w:szCs w:val="33"/>
                        </w:rPr>
                      </w:pPr>
                      <w:r>
                        <w:rPr>
                          <w:color w:val="D71634"/>
                          <w:spacing w:val="26"/>
                          <w:sz w:val="33"/>
                          <w:szCs w:val="33"/>
                        </w:rPr>
                        <w:t>What is the Exceptional Family Member Program?</w:t>
                      </w:r>
                    </w:p>
                    <w:p w:rsidR="00A0743F" w:rsidRDefault="00A0743F" w:rsidP="002E3C8B">
                      <w:pPr>
                        <w:kinsoku w:val="0"/>
                        <w:overflowPunct w:val="0"/>
                        <w:autoSpaceDE/>
                        <w:autoSpaceDN/>
                        <w:adjustRightInd/>
                        <w:spacing w:before="145" w:line="269" w:lineRule="exact"/>
                        <w:jc w:val="both"/>
                        <w:textAlignment w:val="baseline"/>
                        <w:rPr>
                          <w:rFonts w:ascii="Tahoma" w:hAnsi="Tahoma" w:cs="Tahoma"/>
                        </w:rPr>
                      </w:pPr>
                      <w:r>
                        <w:rPr>
                          <w:rFonts w:ascii="Tahoma" w:hAnsi="Tahoma" w:cs="Tahoma"/>
                        </w:rPr>
                        <w:t>The Exceptional Family Member Program supports military families with special medical and educational needs. The program has three components.</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469265</wp:posOffset>
                </wp:positionH>
                <wp:positionV relativeFrom="page">
                  <wp:posOffset>1614170</wp:posOffset>
                </wp:positionV>
                <wp:extent cx="2581910" cy="14122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41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numPr>
                                <w:ilvl w:val="0"/>
                                <w:numId w:val="4"/>
                              </w:numPr>
                              <w:kinsoku w:val="0"/>
                              <w:overflowPunct w:val="0"/>
                              <w:autoSpaceDE/>
                              <w:autoSpaceDN/>
                              <w:adjustRightInd/>
                              <w:spacing w:line="235" w:lineRule="exact"/>
                              <w:textAlignment w:val="baseline"/>
                              <w:rPr>
                                <w:rFonts w:ascii="Arial" w:hAnsi="Arial" w:cs="Arial"/>
                                <w:b/>
                                <w:bCs/>
                                <w:spacing w:val="5"/>
                              </w:rPr>
                            </w:pPr>
                            <w:r>
                              <w:rPr>
                                <w:rFonts w:ascii="Arial" w:hAnsi="Arial" w:cs="Arial"/>
                                <w:b/>
                                <w:bCs/>
                                <w:spacing w:val="5"/>
                              </w:rPr>
                              <w:t>Identification and enrollment</w:t>
                            </w:r>
                          </w:p>
                          <w:p w:rsidR="00A0743F" w:rsidRDefault="00A0743F">
                            <w:pPr>
                              <w:numPr>
                                <w:ilvl w:val="0"/>
                                <w:numId w:val="4"/>
                              </w:numPr>
                              <w:kinsoku w:val="0"/>
                              <w:overflowPunct w:val="0"/>
                              <w:autoSpaceDE/>
                              <w:autoSpaceDN/>
                              <w:adjustRightInd/>
                              <w:spacing w:before="19" w:line="257" w:lineRule="exact"/>
                              <w:textAlignment w:val="baseline"/>
                              <w:rPr>
                                <w:rFonts w:ascii="Arial" w:hAnsi="Arial" w:cs="Arial"/>
                                <w:b/>
                                <w:bCs/>
                                <w:spacing w:val="3"/>
                              </w:rPr>
                            </w:pPr>
                            <w:r>
                              <w:rPr>
                                <w:rFonts w:ascii="Arial" w:hAnsi="Arial" w:cs="Arial"/>
                                <w:b/>
                                <w:bCs/>
                                <w:spacing w:val="3"/>
                              </w:rPr>
                              <w:t>Assignment coordination</w:t>
                            </w:r>
                          </w:p>
                          <w:p w:rsidR="00A0743F" w:rsidRDefault="00A0743F">
                            <w:pPr>
                              <w:numPr>
                                <w:ilvl w:val="0"/>
                                <w:numId w:val="4"/>
                              </w:numPr>
                              <w:kinsoku w:val="0"/>
                              <w:overflowPunct w:val="0"/>
                              <w:autoSpaceDE/>
                              <w:autoSpaceDN/>
                              <w:adjustRightInd/>
                              <w:spacing w:before="10" w:line="263" w:lineRule="exact"/>
                              <w:textAlignment w:val="baseline"/>
                              <w:rPr>
                                <w:rFonts w:ascii="Arial" w:hAnsi="Arial" w:cs="Arial"/>
                                <w:b/>
                                <w:bCs/>
                                <w:spacing w:val="5"/>
                              </w:rPr>
                            </w:pPr>
                            <w:r>
                              <w:rPr>
                                <w:rFonts w:ascii="Arial" w:hAnsi="Arial" w:cs="Arial"/>
                                <w:b/>
                                <w:bCs/>
                                <w:spacing w:val="5"/>
                              </w:rPr>
                              <w:t>Family support</w:t>
                            </w:r>
                          </w:p>
                          <w:p w:rsidR="00A0743F" w:rsidRDefault="00A0743F">
                            <w:pPr>
                              <w:kinsoku w:val="0"/>
                              <w:overflowPunct w:val="0"/>
                              <w:autoSpaceDE/>
                              <w:autoSpaceDN/>
                              <w:adjustRightInd/>
                              <w:spacing w:before="293" w:line="360" w:lineRule="exact"/>
                              <w:textAlignment w:val="baseline"/>
                              <w:rPr>
                                <w:color w:val="D71634"/>
                                <w:spacing w:val="17"/>
                                <w:sz w:val="33"/>
                                <w:szCs w:val="33"/>
                              </w:rPr>
                            </w:pPr>
                            <w:r>
                              <w:rPr>
                                <w:color w:val="D71634"/>
                                <w:spacing w:val="17"/>
                                <w:sz w:val="33"/>
                                <w:szCs w:val="33"/>
                              </w:rPr>
                              <w:t>Who is a family member with special needs</w:t>
                            </w:r>
                            <w:r>
                              <w:rPr>
                                <w:color w:val="D71634"/>
                                <w:spacing w:val="17"/>
                                <w:sz w:val="33"/>
                                <w:szCs w:val="33"/>
                                <w:vertAlign w:val="superscript"/>
                              </w:rPr>
                              <w:t>1</w:t>
                            </w:r>
                            <w:r>
                              <w:rPr>
                                <w:color w:val="D71634"/>
                                <w:spacing w:val="17"/>
                                <w:sz w:val="33"/>
                                <w:szCs w:val="33"/>
                              </w:rPr>
                              <w:t>?</w:t>
                            </w:r>
                          </w:p>
                          <w:p w:rsidR="00A0743F" w:rsidRDefault="00A0743F">
                            <w:pPr>
                              <w:kinsoku w:val="0"/>
                              <w:overflowPunct w:val="0"/>
                              <w:autoSpaceDE/>
                              <w:autoSpaceDN/>
                              <w:adjustRightInd/>
                              <w:spacing w:before="183" w:line="230" w:lineRule="exact"/>
                              <w:textAlignment w:val="baseline"/>
                              <w:rPr>
                                <w:rFonts w:ascii="Tahoma" w:hAnsi="Tahoma" w:cs="Tahoma"/>
                                <w:spacing w:val="1"/>
                              </w:rPr>
                            </w:pPr>
                            <w:r>
                              <w:rPr>
                                <w:rFonts w:ascii="Tahoma" w:hAnsi="Tahoma" w:cs="Tahoma"/>
                                <w:spacing w:val="1"/>
                              </w:rPr>
                              <w:t>A family member who has special needs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6.95pt;margin-top:127.1pt;width:203.3pt;height:111.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" o:allowincell="f" stroked="f">
                <v:fill opacity="0"/>
                <v:textbox inset="0,0,0,0">
                  <w:txbxContent>
                    <w:p w:rsidR="00A0743F" w:rsidRDefault="00A0743F">
                      <w:pPr>
                        <w:numPr>
                          <w:ilvl w:val="0"/>
                          <w:numId w:val="4"/>
                        </w:numPr>
                        <w:kinsoku w:val="0"/>
                        <w:overflowPunct w:val="0"/>
                        <w:autoSpaceDE/>
                        <w:autoSpaceDN/>
                        <w:adjustRightInd/>
                        <w:spacing w:line="235" w:lineRule="exact"/>
                        <w:textAlignment w:val="baseline"/>
                        <w:rPr>
                          <w:rFonts w:ascii="Arial" w:hAnsi="Arial" w:cs="Arial"/>
                          <w:b/>
                          <w:bCs/>
                          <w:spacing w:val="5"/>
                        </w:rPr>
                      </w:pPr>
                      <w:r>
                        <w:rPr>
                          <w:rFonts w:ascii="Arial" w:hAnsi="Arial" w:cs="Arial"/>
                          <w:b/>
                          <w:bCs/>
                          <w:spacing w:val="5"/>
                        </w:rPr>
                        <w:t>Identification and enrollment</w:t>
                      </w:r>
                    </w:p>
                    <w:p w:rsidR="00A0743F" w:rsidRDefault="00A0743F">
                      <w:pPr>
                        <w:numPr>
                          <w:ilvl w:val="0"/>
                          <w:numId w:val="4"/>
                        </w:numPr>
                        <w:kinsoku w:val="0"/>
                        <w:overflowPunct w:val="0"/>
                        <w:autoSpaceDE/>
                        <w:autoSpaceDN/>
                        <w:adjustRightInd/>
                        <w:spacing w:before="19" w:line="257" w:lineRule="exact"/>
                        <w:textAlignment w:val="baseline"/>
                        <w:rPr>
                          <w:rFonts w:ascii="Arial" w:hAnsi="Arial" w:cs="Arial"/>
                          <w:b/>
                          <w:bCs/>
                          <w:spacing w:val="3"/>
                        </w:rPr>
                      </w:pPr>
                      <w:r>
                        <w:rPr>
                          <w:rFonts w:ascii="Arial" w:hAnsi="Arial" w:cs="Arial"/>
                          <w:b/>
                          <w:bCs/>
                          <w:spacing w:val="3"/>
                        </w:rPr>
                        <w:t>Assignment coordination</w:t>
                      </w:r>
                    </w:p>
                    <w:p w:rsidR="00A0743F" w:rsidRDefault="00A0743F">
                      <w:pPr>
                        <w:numPr>
                          <w:ilvl w:val="0"/>
                          <w:numId w:val="4"/>
                        </w:numPr>
                        <w:kinsoku w:val="0"/>
                        <w:overflowPunct w:val="0"/>
                        <w:autoSpaceDE/>
                        <w:autoSpaceDN/>
                        <w:adjustRightInd/>
                        <w:spacing w:before="10" w:line="263" w:lineRule="exact"/>
                        <w:textAlignment w:val="baseline"/>
                        <w:rPr>
                          <w:rFonts w:ascii="Arial" w:hAnsi="Arial" w:cs="Arial"/>
                          <w:b/>
                          <w:bCs/>
                          <w:spacing w:val="5"/>
                        </w:rPr>
                      </w:pPr>
                      <w:r>
                        <w:rPr>
                          <w:rFonts w:ascii="Arial" w:hAnsi="Arial" w:cs="Arial"/>
                          <w:b/>
                          <w:bCs/>
                          <w:spacing w:val="5"/>
                        </w:rPr>
                        <w:t>Family support</w:t>
                      </w:r>
                    </w:p>
                    <w:p w:rsidR="00A0743F" w:rsidRDefault="00A0743F">
                      <w:pPr>
                        <w:kinsoku w:val="0"/>
                        <w:overflowPunct w:val="0"/>
                        <w:autoSpaceDE/>
                        <w:autoSpaceDN/>
                        <w:adjustRightInd/>
                        <w:spacing w:before="293" w:line="360" w:lineRule="exact"/>
                        <w:textAlignment w:val="baseline"/>
                        <w:rPr>
                          <w:color w:val="D71634"/>
                          <w:spacing w:val="17"/>
                          <w:sz w:val="33"/>
                          <w:szCs w:val="33"/>
                        </w:rPr>
                      </w:pPr>
                      <w:r>
                        <w:rPr>
                          <w:color w:val="D71634"/>
                          <w:spacing w:val="17"/>
                          <w:sz w:val="33"/>
                          <w:szCs w:val="33"/>
                        </w:rPr>
                        <w:t>Who is a family member with special needs</w:t>
                      </w:r>
                      <w:r>
                        <w:rPr>
                          <w:color w:val="D71634"/>
                          <w:spacing w:val="17"/>
                          <w:sz w:val="33"/>
                          <w:szCs w:val="33"/>
                          <w:vertAlign w:val="superscript"/>
                        </w:rPr>
                        <w:t>1</w:t>
                      </w:r>
                      <w:r>
                        <w:rPr>
                          <w:color w:val="D71634"/>
                          <w:spacing w:val="17"/>
                          <w:sz w:val="33"/>
                          <w:szCs w:val="33"/>
                        </w:rPr>
                        <w:t>?</w:t>
                      </w:r>
                    </w:p>
                    <w:p w:rsidR="00A0743F" w:rsidRDefault="00A0743F">
                      <w:pPr>
                        <w:kinsoku w:val="0"/>
                        <w:overflowPunct w:val="0"/>
                        <w:autoSpaceDE/>
                        <w:autoSpaceDN/>
                        <w:adjustRightInd/>
                        <w:spacing w:before="183" w:line="230" w:lineRule="exact"/>
                        <w:textAlignment w:val="baseline"/>
                        <w:rPr>
                          <w:rFonts w:ascii="Tahoma" w:hAnsi="Tahoma" w:cs="Tahoma"/>
                          <w:spacing w:val="1"/>
                        </w:rPr>
                      </w:pPr>
                      <w:r>
                        <w:rPr>
                          <w:rFonts w:ascii="Tahoma" w:hAnsi="Tahoma" w:cs="Tahoma"/>
                          <w:spacing w:val="1"/>
                        </w:rPr>
                        <w:t>A family member who has special needs is a</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640080</wp:posOffset>
                </wp:positionH>
                <wp:positionV relativeFrom="page">
                  <wp:posOffset>3138805</wp:posOffset>
                </wp:positionV>
                <wp:extent cx="3489960" cy="1262380"/>
                <wp:effectExtent l="0" t="0" r="0" b="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numPr>
                                <w:ilvl w:val="0"/>
                                <w:numId w:val="5"/>
                              </w:numPr>
                              <w:kinsoku w:val="0"/>
                              <w:overflowPunct w:val="0"/>
                              <w:autoSpaceDE/>
                              <w:autoSpaceDN/>
                              <w:adjustRightInd/>
                              <w:spacing w:before="3" w:line="270" w:lineRule="exact"/>
                              <w:ind w:right="504"/>
                              <w:textAlignment w:val="baseline"/>
                              <w:rPr>
                                <w:rFonts w:ascii="Tahoma" w:hAnsi="Tahoma" w:cs="Tahoma"/>
                              </w:rPr>
                            </w:pPr>
                            <w:r>
                              <w:rPr>
                                <w:rFonts w:ascii="Tahoma" w:hAnsi="Tahoma" w:cs="Tahoma"/>
                              </w:rPr>
                              <w:t>Spouse, child or dependent adult who, regardless of age, has special medical needs and</w:t>
                            </w:r>
                          </w:p>
                          <w:p w:rsidR="00A0743F" w:rsidRDefault="00A0743F">
                            <w:pPr>
                              <w:numPr>
                                <w:ilvl w:val="0"/>
                                <w:numId w:val="6"/>
                              </w:numPr>
                              <w:kinsoku w:val="0"/>
                              <w:overflowPunct w:val="0"/>
                              <w:autoSpaceDE/>
                              <w:autoSpaceDN/>
                              <w:adjustRightInd/>
                              <w:spacing w:before="83" w:line="270" w:lineRule="exact"/>
                              <w:ind w:right="216"/>
                              <w:textAlignment w:val="baseline"/>
                              <w:rPr>
                                <w:rFonts w:ascii="Tahoma" w:hAnsi="Tahoma" w:cs="Tahoma"/>
                                <w:spacing w:val="4"/>
                              </w:rPr>
                            </w:pPr>
                            <w:r>
                              <w:rPr>
                                <w:rFonts w:ascii="Tahoma" w:hAnsi="Tahoma" w:cs="Tahoma"/>
                                <w:spacing w:val="4"/>
                              </w:rPr>
                              <w:t>Requires medical services for a chronic condition such as asthma, attention deficit disorder, diabetes, multiple sclerosis, etc.</w:t>
                            </w:r>
                          </w:p>
                          <w:p w:rsidR="00A0743F" w:rsidRDefault="00A0743F">
                            <w:pPr>
                              <w:numPr>
                                <w:ilvl w:val="0"/>
                                <w:numId w:val="6"/>
                              </w:numPr>
                              <w:kinsoku w:val="0"/>
                              <w:overflowPunct w:val="0"/>
                              <w:autoSpaceDE/>
                              <w:autoSpaceDN/>
                              <w:adjustRightInd/>
                              <w:spacing w:before="4" w:line="270" w:lineRule="exact"/>
                              <w:textAlignment w:val="baseline"/>
                              <w:rPr>
                                <w:rFonts w:ascii="Tahoma" w:hAnsi="Tahoma" w:cs="Tahoma"/>
                                <w:spacing w:val="2"/>
                              </w:rPr>
                            </w:pPr>
                            <w:r>
                              <w:rPr>
                                <w:rFonts w:ascii="Tahoma" w:hAnsi="Tahoma" w:cs="Tahoma"/>
                                <w:spacing w:val="2"/>
                              </w:rPr>
                              <w:t>Receives ongoing services from a medical specialist</w:t>
                            </w:r>
                            <w:r w:rsidR="00992B3B">
                              <w:rPr>
                                <w:rFonts w:ascii="Tahoma" w:hAnsi="Tahoma" w:cs="Tahoma"/>
                                <w:spacing w:val="2"/>
                              </w:rPr>
                              <w:t>.</w:t>
                            </w:r>
                          </w:p>
                          <w:p w:rsidR="00A0743F" w:rsidRDefault="00A0743F">
                            <w:pPr>
                              <w:numPr>
                                <w:ilvl w:val="0"/>
                                <w:numId w:val="6"/>
                              </w:numPr>
                              <w:kinsoku w:val="0"/>
                              <w:overflowPunct w:val="0"/>
                              <w:autoSpaceDE/>
                              <w:autoSpaceDN/>
                              <w:adjustRightInd/>
                              <w:spacing w:before="3" w:line="270" w:lineRule="exact"/>
                              <w:textAlignment w:val="baseline"/>
                              <w:rPr>
                                <w:rFonts w:ascii="Tahoma" w:hAnsi="Tahoma" w:cs="Tahoma"/>
                                <w:spacing w:val="4"/>
                              </w:rPr>
                            </w:pPr>
                            <w:r>
                              <w:rPr>
                                <w:rFonts w:ascii="Tahoma" w:hAnsi="Tahoma" w:cs="Tahoma"/>
                                <w:spacing w:val="4"/>
                              </w:rPr>
                              <w:t>Has significant behavioral health concerns.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0.4pt;margin-top:247.15pt;width:274.8pt;height:99.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" o:allowincell="f" stroked="f">
                <v:fill opacity="0"/>
                <v:textbox inset="0,0,0,0">
                  <w:txbxContent>
                    <w:p w:rsidR="00A0743F" w:rsidRDefault="00A0743F">
                      <w:pPr>
                        <w:numPr>
                          <w:ilvl w:val="0"/>
                          <w:numId w:val="5"/>
                        </w:numPr>
                        <w:kinsoku w:val="0"/>
                        <w:overflowPunct w:val="0"/>
                        <w:autoSpaceDE/>
                        <w:autoSpaceDN/>
                        <w:adjustRightInd/>
                        <w:spacing w:before="3" w:line="270" w:lineRule="exact"/>
                        <w:ind w:right="504"/>
                        <w:textAlignment w:val="baseline"/>
                        <w:rPr>
                          <w:rFonts w:ascii="Tahoma" w:hAnsi="Tahoma" w:cs="Tahoma"/>
                        </w:rPr>
                      </w:pPr>
                      <w:r>
                        <w:rPr>
                          <w:rFonts w:ascii="Tahoma" w:hAnsi="Tahoma" w:cs="Tahoma"/>
                        </w:rPr>
                        <w:t>Spouse, child or dependent adult who, regardless of age, has special medical needs and</w:t>
                      </w:r>
                    </w:p>
                    <w:p w:rsidR="00A0743F" w:rsidRDefault="00A0743F">
                      <w:pPr>
                        <w:numPr>
                          <w:ilvl w:val="0"/>
                          <w:numId w:val="6"/>
                        </w:numPr>
                        <w:kinsoku w:val="0"/>
                        <w:overflowPunct w:val="0"/>
                        <w:autoSpaceDE/>
                        <w:autoSpaceDN/>
                        <w:adjustRightInd/>
                        <w:spacing w:before="83" w:line="270" w:lineRule="exact"/>
                        <w:ind w:right="216"/>
                        <w:textAlignment w:val="baseline"/>
                        <w:rPr>
                          <w:rFonts w:ascii="Tahoma" w:hAnsi="Tahoma" w:cs="Tahoma"/>
                          <w:spacing w:val="4"/>
                        </w:rPr>
                      </w:pPr>
                      <w:r>
                        <w:rPr>
                          <w:rFonts w:ascii="Tahoma" w:hAnsi="Tahoma" w:cs="Tahoma"/>
                          <w:spacing w:val="4"/>
                        </w:rPr>
                        <w:t>Requires medical services for a chronic condition such as asthma, attention deficit disorder, diabetes, multiple sclerosis, etc.</w:t>
                      </w:r>
                    </w:p>
                    <w:p w:rsidR="00A0743F" w:rsidRDefault="00A0743F">
                      <w:pPr>
                        <w:numPr>
                          <w:ilvl w:val="0"/>
                          <w:numId w:val="6"/>
                        </w:numPr>
                        <w:kinsoku w:val="0"/>
                        <w:overflowPunct w:val="0"/>
                        <w:autoSpaceDE/>
                        <w:autoSpaceDN/>
                        <w:adjustRightInd/>
                        <w:spacing w:before="4" w:line="270" w:lineRule="exact"/>
                        <w:textAlignment w:val="baseline"/>
                        <w:rPr>
                          <w:rFonts w:ascii="Tahoma" w:hAnsi="Tahoma" w:cs="Tahoma"/>
                          <w:spacing w:val="2"/>
                        </w:rPr>
                      </w:pPr>
                      <w:r>
                        <w:rPr>
                          <w:rFonts w:ascii="Tahoma" w:hAnsi="Tahoma" w:cs="Tahoma"/>
                          <w:spacing w:val="2"/>
                        </w:rPr>
                        <w:t>Receives ongoing services from a medical specialist</w:t>
                      </w:r>
                      <w:r w:rsidR="00992B3B">
                        <w:rPr>
                          <w:rFonts w:ascii="Tahoma" w:hAnsi="Tahoma" w:cs="Tahoma"/>
                          <w:spacing w:val="2"/>
                        </w:rPr>
                        <w:t>.</w:t>
                      </w:r>
                    </w:p>
                    <w:p w:rsidR="00A0743F" w:rsidRDefault="00A0743F">
                      <w:pPr>
                        <w:numPr>
                          <w:ilvl w:val="0"/>
                          <w:numId w:val="6"/>
                        </w:numPr>
                        <w:kinsoku w:val="0"/>
                        <w:overflowPunct w:val="0"/>
                        <w:autoSpaceDE/>
                        <w:autoSpaceDN/>
                        <w:adjustRightInd/>
                        <w:spacing w:before="3" w:line="270" w:lineRule="exact"/>
                        <w:textAlignment w:val="baseline"/>
                        <w:rPr>
                          <w:rFonts w:ascii="Tahoma" w:hAnsi="Tahoma" w:cs="Tahoma"/>
                          <w:spacing w:val="4"/>
                        </w:rPr>
                      </w:pPr>
                      <w:r>
                        <w:rPr>
                          <w:rFonts w:ascii="Tahoma" w:hAnsi="Tahoma" w:cs="Tahoma"/>
                          <w:spacing w:val="4"/>
                        </w:rPr>
                        <w:t>Has significant behavioral health concerns.</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640080</wp:posOffset>
                </wp:positionH>
                <wp:positionV relativeFrom="page">
                  <wp:posOffset>4568190</wp:posOffset>
                </wp:positionV>
                <wp:extent cx="3395345" cy="1085850"/>
                <wp:effectExtent l="0" t="0" r="0"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numPr>
                                <w:ilvl w:val="0"/>
                                <w:numId w:val="7"/>
                              </w:numPr>
                              <w:kinsoku w:val="0"/>
                              <w:overflowPunct w:val="0"/>
                              <w:autoSpaceDE/>
                              <w:autoSpaceDN/>
                              <w:adjustRightInd/>
                              <w:spacing w:line="269" w:lineRule="exact"/>
                              <w:textAlignment w:val="baseline"/>
                              <w:rPr>
                                <w:rFonts w:ascii="Tahoma" w:hAnsi="Tahoma" w:cs="Tahoma"/>
                              </w:rPr>
                            </w:pPr>
                            <w:r>
                              <w:rPr>
                                <w:rFonts w:ascii="Tahoma" w:hAnsi="Tahoma" w:cs="Tahoma"/>
                              </w:rPr>
                              <w:t>Child (birth through 21 years) with special educational needs who is eligible for, or receives, either</w:t>
                            </w:r>
                          </w:p>
                          <w:p w:rsidR="00A0743F" w:rsidRDefault="00A0743F">
                            <w:pPr>
                              <w:numPr>
                                <w:ilvl w:val="0"/>
                                <w:numId w:val="6"/>
                              </w:numPr>
                              <w:kinsoku w:val="0"/>
                              <w:overflowPunct w:val="0"/>
                              <w:autoSpaceDE/>
                              <w:autoSpaceDN/>
                              <w:adjustRightInd/>
                              <w:spacing w:before="93" w:line="266" w:lineRule="exact"/>
                              <w:ind w:right="1080"/>
                              <w:jc w:val="both"/>
                              <w:textAlignment w:val="baseline"/>
                              <w:rPr>
                                <w:rFonts w:ascii="Tahoma" w:hAnsi="Tahoma" w:cs="Tahoma"/>
                              </w:rPr>
                            </w:pPr>
                            <w:r>
                              <w:rPr>
                                <w:rFonts w:ascii="Tahoma" w:hAnsi="Tahoma" w:cs="Tahoma"/>
                              </w:rPr>
                              <w:t>Special education services through an individualized education program</w:t>
                            </w:r>
                          </w:p>
                          <w:p w:rsidR="00A0743F" w:rsidRDefault="00A0743F">
                            <w:pPr>
                              <w:numPr>
                                <w:ilvl w:val="0"/>
                                <w:numId w:val="6"/>
                              </w:numPr>
                              <w:kinsoku w:val="0"/>
                              <w:overflowPunct w:val="0"/>
                              <w:autoSpaceDE/>
                              <w:autoSpaceDN/>
                              <w:adjustRightInd/>
                              <w:spacing w:line="270" w:lineRule="exact"/>
                              <w:ind w:right="1080"/>
                              <w:jc w:val="both"/>
                              <w:textAlignment w:val="baseline"/>
                              <w:rPr>
                                <w:rFonts w:ascii="Tahoma" w:hAnsi="Tahoma" w:cs="Tahoma"/>
                              </w:rPr>
                            </w:pPr>
                            <w:r>
                              <w:rPr>
                                <w:rFonts w:ascii="Tahoma" w:hAnsi="Tahoma" w:cs="Tahoma"/>
                              </w:rPr>
                              <w:t>Early intervention services through an individualized family service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0.4pt;margin-top:359.7pt;width:267.35pt;height:85.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" o:allowincell="f" stroked="f">
                <v:fill opacity="0"/>
                <v:textbox inset="0,0,0,0">
                  <w:txbxContent>
                    <w:p w:rsidR="00A0743F" w:rsidRDefault="00A0743F">
                      <w:pPr>
                        <w:numPr>
                          <w:ilvl w:val="0"/>
                          <w:numId w:val="7"/>
                        </w:numPr>
                        <w:kinsoku w:val="0"/>
                        <w:overflowPunct w:val="0"/>
                        <w:autoSpaceDE/>
                        <w:autoSpaceDN/>
                        <w:adjustRightInd/>
                        <w:spacing w:line="269" w:lineRule="exact"/>
                        <w:textAlignment w:val="baseline"/>
                        <w:rPr>
                          <w:rFonts w:ascii="Tahoma" w:hAnsi="Tahoma" w:cs="Tahoma"/>
                        </w:rPr>
                      </w:pPr>
                      <w:r>
                        <w:rPr>
                          <w:rFonts w:ascii="Tahoma" w:hAnsi="Tahoma" w:cs="Tahoma"/>
                        </w:rPr>
                        <w:t>Child (birth through 21 years) with special educational needs who is eligible for, or receives, either</w:t>
                      </w:r>
                    </w:p>
                    <w:p w:rsidR="00A0743F" w:rsidRDefault="00A0743F">
                      <w:pPr>
                        <w:numPr>
                          <w:ilvl w:val="0"/>
                          <w:numId w:val="6"/>
                        </w:numPr>
                        <w:kinsoku w:val="0"/>
                        <w:overflowPunct w:val="0"/>
                        <w:autoSpaceDE/>
                        <w:autoSpaceDN/>
                        <w:adjustRightInd/>
                        <w:spacing w:before="93" w:line="266" w:lineRule="exact"/>
                        <w:ind w:right="1080"/>
                        <w:jc w:val="both"/>
                        <w:textAlignment w:val="baseline"/>
                        <w:rPr>
                          <w:rFonts w:ascii="Tahoma" w:hAnsi="Tahoma" w:cs="Tahoma"/>
                        </w:rPr>
                      </w:pPr>
                      <w:r>
                        <w:rPr>
                          <w:rFonts w:ascii="Tahoma" w:hAnsi="Tahoma" w:cs="Tahoma"/>
                        </w:rPr>
                        <w:t>Special education services through an individualized education program</w:t>
                      </w:r>
                    </w:p>
                    <w:p w:rsidR="00A0743F" w:rsidRDefault="00A0743F">
                      <w:pPr>
                        <w:numPr>
                          <w:ilvl w:val="0"/>
                          <w:numId w:val="6"/>
                        </w:numPr>
                        <w:kinsoku w:val="0"/>
                        <w:overflowPunct w:val="0"/>
                        <w:autoSpaceDE/>
                        <w:autoSpaceDN/>
                        <w:adjustRightInd/>
                        <w:spacing w:line="270" w:lineRule="exact"/>
                        <w:ind w:right="1080"/>
                        <w:jc w:val="both"/>
                        <w:textAlignment w:val="baseline"/>
                        <w:rPr>
                          <w:rFonts w:ascii="Tahoma" w:hAnsi="Tahoma" w:cs="Tahoma"/>
                        </w:rPr>
                      </w:pPr>
                      <w:r>
                        <w:rPr>
                          <w:rFonts w:ascii="Tahoma" w:hAnsi="Tahoma" w:cs="Tahoma"/>
                        </w:rPr>
                        <w:t>Early intervention services through an individualized family service plan</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472440</wp:posOffset>
                </wp:positionH>
                <wp:positionV relativeFrom="page">
                  <wp:posOffset>6533515</wp:posOffset>
                </wp:positionV>
                <wp:extent cx="2679065" cy="127635"/>
                <wp:effectExtent l="0" t="0" r="0" b="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kinsoku w:val="0"/>
                              <w:overflowPunct w:val="0"/>
                              <w:autoSpaceDE/>
                              <w:autoSpaceDN/>
                              <w:adjustRightInd/>
                              <w:spacing w:before="3" w:after="5" w:line="186" w:lineRule="exact"/>
                              <w:textAlignment w:val="baseline"/>
                              <w:rPr>
                                <w:rFonts w:ascii="Tahoma" w:hAnsi="Tahoma" w:cs="Tahoma"/>
                                <w:spacing w:val="4"/>
                                <w:sz w:val="15"/>
                                <w:szCs w:val="15"/>
                              </w:rPr>
                            </w:pPr>
                            <w:r>
                              <w:rPr>
                                <w:rFonts w:ascii="Tahoma" w:hAnsi="Tahoma" w:cs="Tahoma"/>
                                <w:spacing w:val="4"/>
                                <w:sz w:val="8"/>
                                <w:szCs w:val="8"/>
                                <w:vertAlign w:val="superscript"/>
                              </w:rPr>
                              <w:t>1</w:t>
                            </w:r>
                            <w:r>
                              <w:rPr>
                                <w:rFonts w:ascii="Tahoma" w:hAnsi="Tahoma" w:cs="Tahoma"/>
                                <w:spacing w:val="4"/>
                                <w:sz w:val="15"/>
                                <w:szCs w:val="15"/>
                              </w:rPr>
                              <w:t xml:space="preserve"> Specific criteria can be found in DoD Instruction 1315.19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7.2pt;margin-top:514.45pt;width:210.95pt;height:10.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2XkAIAACU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" o:allowincell="f" stroked="f">
                <v:fill opacity="0"/>
                <v:textbox inset="0,0,0,0">
                  <w:txbxContent>
                    <w:p w:rsidR="00A0743F" w:rsidRDefault="00A0743F">
                      <w:pPr>
                        <w:kinsoku w:val="0"/>
                        <w:overflowPunct w:val="0"/>
                        <w:autoSpaceDE/>
                        <w:autoSpaceDN/>
                        <w:adjustRightInd/>
                        <w:spacing w:before="3" w:after="5" w:line="186" w:lineRule="exact"/>
                        <w:textAlignment w:val="baseline"/>
                        <w:rPr>
                          <w:rFonts w:ascii="Tahoma" w:hAnsi="Tahoma" w:cs="Tahoma"/>
                          <w:spacing w:val="4"/>
                          <w:sz w:val="15"/>
                          <w:szCs w:val="15"/>
                        </w:rPr>
                      </w:pPr>
                      <w:r>
                        <w:rPr>
                          <w:rFonts w:ascii="Tahoma" w:hAnsi="Tahoma" w:cs="Tahoma"/>
                          <w:spacing w:val="4"/>
                          <w:sz w:val="8"/>
                          <w:szCs w:val="8"/>
                          <w:vertAlign w:val="superscript"/>
                        </w:rPr>
                        <w:t>1</w:t>
                      </w:r>
                      <w:r>
                        <w:rPr>
                          <w:rFonts w:ascii="Tahoma" w:hAnsi="Tahoma" w:cs="Tahoma"/>
                          <w:spacing w:val="4"/>
                          <w:sz w:val="15"/>
                          <w:szCs w:val="15"/>
                        </w:rPr>
                        <w:t xml:space="preserve"> Specific criteria can be found in DoD Instruction 1315.19</w:t>
                      </w:r>
                    </w:p>
                  </w:txbxContent>
                </v:textbox>
                <w10:wrap type="square" anchorx="page" anchory="page"/>
              </v:shape>
            </w:pict>
          </mc:Fallback>
        </mc:AlternateContent>
      </w:r>
      <w:r w:rsidR="00A0743F">
        <w:rPr>
          <w:color w:val="D71634"/>
          <w:spacing w:val="24"/>
          <w:sz w:val="33"/>
          <w:szCs w:val="33"/>
        </w:rPr>
        <w:t>Identification and enrollment</w:t>
      </w:r>
    </w:p>
    <w:p w:rsidR="00A0743F" w:rsidRDefault="00A0743F" w:rsidP="002E3C8B">
      <w:pPr>
        <w:kinsoku w:val="0"/>
        <w:overflowPunct w:val="0"/>
        <w:autoSpaceDE/>
        <w:autoSpaceDN/>
        <w:adjustRightInd/>
        <w:spacing w:before="145" w:line="270" w:lineRule="exact"/>
        <w:jc w:val="both"/>
        <w:textAlignment w:val="baseline"/>
        <w:rPr>
          <w:rFonts w:ascii="Tahoma" w:hAnsi="Tahoma" w:cs="Tahoma"/>
          <w:spacing w:val="7"/>
        </w:rPr>
      </w:pPr>
      <w:r>
        <w:rPr>
          <w:rFonts w:ascii="Tahoma" w:hAnsi="Tahoma" w:cs="Tahoma"/>
          <w:spacing w:val="7"/>
        </w:rPr>
        <w:t>Enrollment in the EFMP is mandatory for active-duty military members. When a family member is identified with special medical and/or educational needs, the special needs are documented through enrollment in the EFMP. This allows medical and educational personnel to review the availability of medical and educational resources in projected assignment locations.</w:t>
      </w:r>
    </w:p>
    <w:p w:rsidR="00A0743F" w:rsidRDefault="00A0743F" w:rsidP="002E3C8B">
      <w:pPr>
        <w:kinsoku w:val="0"/>
        <w:overflowPunct w:val="0"/>
        <w:autoSpaceDE/>
        <w:autoSpaceDN/>
        <w:adjustRightInd/>
        <w:spacing w:before="271" w:line="270" w:lineRule="exact"/>
        <w:ind w:right="720"/>
        <w:jc w:val="both"/>
        <w:textAlignment w:val="baseline"/>
        <w:rPr>
          <w:rFonts w:ascii="Tahoma" w:hAnsi="Tahoma" w:cs="Tahoma"/>
        </w:rPr>
      </w:pPr>
      <w:r>
        <w:rPr>
          <w:rFonts w:ascii="Tahoma" w:hAnsi="Tahoma" w:cs="Tahoma"/>
        </w:rPr>
        <w:t>Members of the National Guard or reserve may enroll according to service-specific guidance.</w:t>
      </w:r>
    </w:p>
    <w:p w:rsidR="00A0743F" w:rsidRDefault="00A0743F" w:rsidP="002E3C8B">
      <w:pPr>
        <w:kinsoku w:val="0"/>
        <w:overflowPunct w:val="0"/>
        <w:autoSpaceDE/>
        <w:autoSpaceDN/>
        <w:adjustRightInd/>
        <w:spacing w:before="303" w:line="258" w:lineRule="exact"/>
        <w:jc w:val="both"/>
        <w:textAlignment w:val="baseline"/>
        <w:rPr>
          <w:rFonts w:ascii="Arial" w:hAnsi="Arial" w:cs="Arial"/>
          <w:b/>
          <w:bCs/>
          <w:color w:val="00529B"/>
          <w:spacing w:val="4"/>
          <w:sz w:val="21"/>
          <w:szCs w:val="21"/>
        </w:rPr>
      </w:pPr>
      <w:r>
        <w:rPr>
          <w:rFonts w:ascii="Arial" w:hAnsi="Arial" w:cs="Arial"/>
          <w:b/>
          <w:bCs/>
          <w:color w:val="00529B"/>
          <w:spacing w:val="4"/>
          <w:sz w:val="21"/>
          <w:szCs w:val="21"/>
        </w:rPr>
        <w:t>Why enroll?</w:t>
      </w:r>
    </w:p>
    <w:p w:rsidR="00A0743F" w:rsidRDefault="00A0743F" w:rsidP="002E3C8B">
      <w:pPr>
        <w:kinsoku w:val="0"/>
        <w:overflowPunct w:val="0"/>
        <w:autoSpaceDE/>
        <w:autoSpaceDN/>
        <w:adjustRightInd/>
        <w:spacing w:before="79" w:line="270" w:lineRule="exact"/>
        <w:ind w:right="360"/>
        <w:jc w:val="both"/>
        <w:textAlignment w:val="baseline"/>
        <w:rPr>
          <w:rFonts w:ascii="Tahoma" w:hAnsi="Tahoma" w:cs="Tahoma"/>
        </w:rPr>
      </w:pPr>
      <w:r>
        <w:rPr>
          <w:rFonts w:ascii="Tahoma" w:hAnsi="Tahoma" w:cs="Tahoma"/>
        </w:rPr>
        <w:t>Enrollment ensures that the family member’s documented medical and educational needs are considered during the assignment process.</w:t>
      </w:r>
    </w:p>
    <w:p w:rsidR="00A0743F" w:rsidRDefault="00A0743F">
      <w:pPr>
        <w:kinsoku w:val="0"/>
        <w:overflowPunct w:val="0"/>
        <w:autoSpaceDE/>
        <w:autoSpaceDN/>
        <w:adjustRightInd/>
        <w:spacing w:before="303" w:line="258" w:lineRule="exact"/>
        <w:textAlignment w:val="baseline"/>
        <w:rPr>
          <w:rFonts w:ascii="Arial" w:hAnsi="Arial" w:cs="Arial"/>
          <w:b/>
          <w:bCs/>
          <w:color w:val="00529B"/>
          <w:spacing w:val="5"/>
          <w:sz w:val="21"/>
          <w:szCs w:val="21"/>
        </w:rPr>
      </w:pPr>
      <w:r>
        <w:rPr>
          <w:rFonts w:ascii="Arial" w:hAnsi="Arial" w:cs="Arial"/>
          <w:b/>
          <w:bCs/>
          <w:color w:val="00529B"/>
          <w:spacing w:val="5"/>
          <w:sz w:val="21"/>
          <w:szCs w:val="21"/>
        </w:rPr>
        <w:t>What is the enrollment process?</w:t>
      </w:r>
    </w:p>
    <w:p w:rsidR="00A0743F" w:rsidRDefault="00A0743F" w:rsidP="002E3C8B">
      <w:pPr>
        <w:kinsoku w:val="0"/>
        <w:overflowPunct w:val="0"/>
        <w:autoSpaceDE/>
        <w:autoSpaceDN/>
        <w:adjustRightInd/>
        <w:spacing w:before="82" w:line="270" w:lineRule="exact"/>
        <w:ind w:right="216"/>
        <w:jc w:val="both"/>
        <w:textAlignment w:val="baseline"/>
        <w:rPr>
          <w:rFonts w:ascii="Tahoma" w:hAnsi="Tahoma" w:cs="Tahoma"/>
        </w:rPr>
      </w:pPr>
      <w:r>
        <w:rPr>
          <w:rFonts w:ascii="Tahoma" w:hAnsi="Tahoma" w:cs="Tahoma"/>
        </w:rPr>
        <w:t>Paperwork required for enrollment in the EFMP is available from the EFMP medical point of contact at the installation military treatment facility or, in the Marine Corps, from Marine Corps Community Services.</w:t>
      </w:r>
    </w:p>
    <w:p w:rsidR="00A0743F" w:rsidRDefault="00A0743F" w:rsidP="002E3C8B">
      <w:pPr>
        <w:kinsoku w:val="0"/>
        <w:overflowPunct w:val="0"/>
        <w:autoSpaceDE/>
        <w:autoSpaceDN/>
        <w:adjustRightInd/>
        <w:spacing w:before="201" w:line="242" w:lineRule="exact"/>
        <w:jc w:val="both"/>
        <w:textAlignment w:val="baseline"/>
        <w:rPr>
          <w:rFonts w:ascii="Tahoma" w:hAnsi="Tahoma" w:cs="Tahoma"/>
          <w:spacing w:val="2"/>
        </w:rPr>
      </w:pPr>
      <w:r>
        <w:rPr>
          <w:rFonts w:ascii="Tahoma" w:hAnsi="Tahoma" w:cs="Tahoma"/>
          <w:spacing w:val="2"/>
        </w:rPr>
        <w:t>Paperwork:</w:t>
      </w:r>
    </w:p>
    <w:p w:rsidR="00A0743F" w:rsidRDefault="00A0743F" w:rsidP="002E3C8B">
      <w:pPr>
        <w:numPr>
          <w:ilvl w:val="0"/>
          <w:numId w:val="2"/>
        </w:numPr>
        <w:kinsoku w:val="0"/>
        <w:overflowPunct w:val="0"/>
        <w:autoSpaceDE/>
        <w:autoSpaceDN/>
        <w:adjustRightInd/>
        <w:spacing w:before="186" w:line="269" w:lineRule="exact"/>
        <w:ind w:right="144"/>
        <w:jc w:val="both"/>
        <w:textAlignment w:val="baseline"/>
        <w:rPr>
          <w:rFonts w:ascii="Tahoma" w:hAnsi="Tahoma" w:cs="Tahoma"/>
          <w:spacing w:val="5"/>
        </w:rPr>
      </w:pPr>
      <w:r>
        <w:rPr>
          <w:rFonts w:ascii="Tahoma" w:hAnsi="Tahoma" w:cs="Tahoma"/>
          <w:spacing w:val="5"/>
        </w:rPr>
        <w:t>Department of Defense Form 2792, Family Member Medical Summary, documents medical needs. The service member, spouse or adult family member completes the first page. The remainder is completed by the family member’s physician or other qualified medical professional, and includes the diagnosis, frequency of care, medication and any special accommodations required by the family member.</w:t>
      </w:r>
    </w:p>
    <w:p w:rsidR="00A0743F" w:rsidRDefault="00A0743F" w:rsidP="002E3C8B">
      <w:pPr>
        <w:numPr>
          <w:ilvl w:val="0"/>
          <w:numId w:val="8"/>
        </w:numPr>
        <w:kinsoku w:val="0"/>
        <w:overflowPunct w:val="0"/>
        <w:autoSpaceDE/>
        <w:autoSpaceDN/>
        <w:adjustRightInd/>
        <w:spacing w:before="652" w:line="270" w:lineRule="exact"/>
        <w:jc w:val="both"/>
        <w:textAlignment w:val="baseline"/>
        <w:rPr>
          <w:rFonts w:ascii="Tahoma" w:hAnsi="Tahoma" w:cs="Tahoma"/>
          <w:spacing w:val="4"/>
        </w:rPr>
      </w:pPr>
      <w:r>
        <w:rPr>
          <w:rFonts w:ascii="Tahoma" w:hAnsi="Tahoma" w:cs="Tahoma"/>
          <w:spacing w:val="5"/>
          <w:sz w:val="16"/>
          <w:szCs w:val="16"/>
        </w:rPr>
        <w:br w:type="column"/>
      </w:r>
      <w:r>
        <w:rPr>
          <w:rFonts w:ascii="Tahoma" w:hAnsi="Tahoma" w:cs="Tahoma"/>
          <w:spacing w:val="4"/>
        </w:rPr>
        <w:t>Department of Defense Form 2792-1, Special Education/Early Intervention Summary, documents educational needs. The sponsor, parent or legal guardian completes items one through seven of the first page. The remainder of the form is completed by school or early intervention program personnel. The form includes the child’s educational diagnosis and is accompanied by a copy of the individualized education program or individualized family service plan.</w:t>
      </w:r>
    </w:p>
    <w:p w:rsidR="00A0743F" w:rsidRDefault="00C3598A" w:rsidP="002E3C8B">
      <w:pPr>
        <w:kinsoku w:val="0"/>
        <w:overflowPunct w:val="0"/>
        <w:autoSpaceDE/>
        <w:autoSpaceDN/>
        <w:adjustRightInd/>
        <w:spacing w:before="178" w:line="270" w:lineRule="exact"/>
        <w:ind w:right="288"/>
        <w:jc w:val="both"/>
        <w:textAlignment w:val="baseline"/>
        <w:rPr>
          <w:rFonts w:ascii="Tahoma" w:hAnsi="Tahoma" w:cs="Tahoma"/>
        </w:rPr>
      </w:pPr>
      <w:r>
        <w:rPr>
          <w:noProof/>
        </w:rPr>
        <mc:AlternateContent>
          <mc:Choice Requires="wps">
            <w:drawing>
              <wp:anchor distT="0" distB="0" distL="0" distR="0" simplePos="0" relativeHeight="251670528" behindDoc="1" locked="0" layoutInCell="0" allowOverlap="1">
                <wp:simplePos x="0" y="0"/>
                <wp:positionH relativeFrom="column">
                  <wp:posOffset>-9537065</wp:posOffset>
                </wp:positionH>
                <wp:positionV relativeFrom="paragraph">
                  <wp:posOffset>4912995</wp:posOffset>
                </wp:positionV>
                <wp:extent cx="13602970" cy="44513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2970" cy="445135"/>
                        </a:xfrm>
                        <a:prstGeom prst="rect">
                          <a:avLst/>
                        </a:prstGeom>
                        <a:solidFill>
                          <a:srgbClr val="0052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43F" w:rsidRDefault="00A0743F">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750.95pt;margin-top:386.85pt;width:1071.1pt;height:35.0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" o:allowincell="f" fillcolor="#00529b" stroked="f">
                <v:textbox inset="0,0,0,0">
                  <w:txbxContent>
                    <w:p w:rsidR="00A0743F" w:rsidRDefault="00A0743F">
                      <w:pPr>
                        <w:kinsoku w:val="0"/>
                        <w:overflowPunct w:val="0"/>
                        <w:autoSpaceDE/>
                        <w:autoSpaceDN/>
                        <w:adjustRightInd/>
                        <w:textAlignment w:val="baseline"/>
                        <w:rPr>
                          <w:sz w:val="24"/>
                          <w:szCs w:val="24"/>
                        </w:rPr>
                      </w:pPr>
                    </w:p>
                  </w:txbxContent>
                </v:textbox>
                <w10:wrap type="squar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column">
                  <wp:posOffset>-9537065</wp:posOffset>
                </wp:positionH>
                <wp:positionV relativeFrom="paragraph">
                  <wp:posOffset>4912995</wp:posOffset>
                </wp:positionV>
                <wp:extent cx="13602970" cy="0"/>
                <wp:effectExtent l="0" t="0" r="0" b="0"/>
                <wp:wrapSquare wrapText="bothSides"/>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297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9D80" id="Line 15"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0.95pt,386.85pt" to="320.15pt,3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t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" o:allowincell="f" strokeweight="1.9pt">
                <w10:wrap type="square"/>
              </v:line>
            </w:pict>
          </mc:Fallback>
        </mc:AlternateContent>
      </w:r>
      <w:r w:rsidR="00A0743F">
        <w:rPr>
          <w:rFonts w:ascii="Tahoma" w:hAnsi="Tahoma" w:cs="Tahoma"/>
        </w:rPr>
        <w:t>After the appropriate medical and/or educational provider completes the form(s), they must be returned to the EFMP medical point of contact.</w:t>
      </w:r>
    </w:p>
    <w:p w:rsidR="00A0743F" w:rsidRDefault="00A0743F" w:rsidP="002E3C8B">
      <w:pPr>
        <w:kinsoku w:val="0"/>
        <w:overflowPunct w:val="0"/>
        <w:autoSpaceDE/>
        <w:autoSpaceDN/>
        <w:adjustRightInd/>
        <w:spacing w:before="308" w:line="360" w:lineRule="exact"/>
        <w:jc w:val="both"/>
        <w:textAlignment w:val="baseline"/>
        <w:rPr>
          <w:color w:val="D71634"/>
          <w:spacing w:val="27"/>
          <w:sz w:val="33"/>
          <w:szCs w:val="33"/>
        </w:rPr>
      </w:pPr>
      <w:r>
        <w:rPr>
          <w:color w:val="D71634"/>
          <w:spacing w:val="27"/>
          <w:sz w:val="33"/>
          <w:szCs w:val="33"/>
        </w:rPr>
        <w:t>Assignment coordination</w:t>
      </w:r>
    </w:p>
    <w:p w:rsidR="00A0743F" w:rsidRDefault="00A0743F">
      <w:pPr>
        <w:kinsoku w:val="0"/>
        <w:overflowPunct w:val="0"/>
        <w:autoSpaceDE/>
        <w:autoSpaceDN/>
        <w:adjustRightInd/>
        <w:spacing w:before="178" w:line="258" w:lineRule="exact"/>
        <w:textAlignment w:val="baseline"/>
        <w:rPr>
          <w:rFonts w:ascii="Arial" w:hAnsi="Arial" w:cs="Arial"/>
          <w:b/>
          <w:bCs/>
          <w:color w:val="00529B"/>
          <w:spacing w:val="4"/>
          <w:sz w:val="21"/>
          <w:szCs w:val="21"/>
        </w:rPr>
      </w:pPr>
      <w:r>
        <w:rPr>
          <w:rFonts w:ascii="Arial" w:hAnsi="Arial" w:cs="Arial"/>
          <w:b/>
          <w:bCs/>
          <w:color w:val="00529B"/>
          <w:spacing w:val="4"/>
          <w:sz w:val="21"/>
          <w:szCs w:val="21"/>
        </w:rPr>
        <w:t>What is assignment coordination?</w:t>
      </w:r>
    </w:p>
    <w:p w:rsidR="00A0743F" w:rsidRDefault="00A0743F" w:rsidP="002E3C8B">
      <w:pPr>
        <w:kinsoku w:val="0"/>
        <w:overflowPunct w:val="0"/>
        <w:autoSpaceDE/>
        <w:autoSpaceDN/>
        <w:adjustRightInd/>
        <w:spacing w:before="82" w:line="270" w:lineRule="exact"/>
        <w:ind w:right="72"/>
        <w:jc w:val="both"/>
        <w:textAlignment w:val="baseline"/>
        <w:rPr>
          <w:rFonts w:ascii="Tahoma" w:hAnsi="Tahoma" w:cs="Tahoma"/>
          <w:spacing w:val="6"/>
        </w:rPr>
      </w:pPr>
      <w:r>
        <w:rPr>
          <w:rFonts w:ascii="Tahoma" w:hAnsi="Tahoma" w:cs="Tahoma"/>
          <w:spacing w:val="6"/>
        </w:rPr>
        <w:t>The military mission is the driving force behind the assignment process, but enrollment ensures that a family member’s special needs are considered in the process. Assignment coordination occurs when the personnel command requests medical and/or educational professionals to review a family member’s documented needs (available because of the EFMP enrollment) to determine availability of services at a projected location.</w:t>
      </w:r>
    </w:p>
    <w:p w:rsidR="00A0743F" w:rsidRDefault="00A0743F">
      <w:pPr>
        <w:kinsoku w:val="0"/>
        <w:overflowPunct w:val="0"/>
        <w:autoSpaceDE/>
        <w:autoSpaceDN/>
        <w:adjustRightInd/>
        <w:spacing w:before="303" w:line="258" w:lineRule="exact"/>
        <w:textAlignment w:val="baseline"/>
        <w:rPr>
          <w:rFonts w:ascii="Arial" w:hAnsi="Arial" w:cs="Arial"/>
          <w:b/>
          <w:bCs/>
          <w:color w:val="00529B"/>
          <w:spacing w:val="6"/>
          <w:sz w:val="21"/>
          <w:szCs w:val="21"/>
        </w:rPr>
      </w:pPr>
      <w:r>
        <w:rPr>
          <w:rFonts w:ascii="Arial" w:hAnsi="Arial" w:cs="Arial"/>
          <w:b/>
          <w:bCs/>
          <w:color w:val="00529B"/>
          <w:spacing w:val="6"/>
          <w:sz w:val="21"/>
          <w:szCs w:val="21"/>
        </w:rPr>
        <w:t>Why is assignment coordination important?</w:t>
      </w:r>
    </w:p>
    <w:p w:rsidR="00A0743F" w:rsidRDefault="00A0743F" w:rsidP="002E3C8B">
      <w:pPr>
        <w:kinsoku w:val="0"/>
        <w:overflowPunct w:val="0"/>
        <w:autoSpaceDE/>
        <w:autoSpaceDN/>
        <w:adjustRightInd/>
        <w:spacing w:before="74" w:line="269" w:lineRule="exact"/>
        <w:ind w:right="72"/>
        <w:jc w:val="both"/>
        <w:textAlignment w:val="baseline"/>
        <w:rPr>
          <w:rFonts w:ascii="Tahoma" w:hAnsi="Tahoma" w:cs="Tahoma"/>
          <w:spacing w:val="7"/>
        </w:rPr>
      </w:pPr>
      <w:r>
        <w:rPr>
          <w:rFonts w:ascii="Tahoma" w:hAnsi="Tahoma" w:cs="Tahoma"/>
          <w:spacing w:val="7"/>
        </w:rPr>
        <w:t>Assignment coordination is important because access to appropriate medical and educational services may be limited in some locations, especially in overseas and remote locations. When assignment coordination occurs, family members receive the care and support they require and the service member can focus more clearly on mission-related responsibilities.</w:t>
      </w:r>
    </w:p>
    <w:sectPr w:rsidR="00A0743F">
      <w:pgSz w:w="21422" w:h="11520" w:orient="landscape"/>
      <w:pgMar w:top="0" w:right="686" w:bottom="1178" w:left="7939" w:header="720" w:footer="720" w:gutter="0"/>
      <w:cols w:num="2" w:space="720" w:equalWidth="0">
        <w:col w:w="5727" w:space="1353"/>
        <w:col w:w="571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F4D"/>
    <w:multiLevelType w:val="singleLevel"/>
    <w:tmpl w:val="0D14AA90"/>
    <w:lvl w:ilvl="0">
      <w:numFmt w:val="bullet"/>
      <w:lvlText w:val="·"/>
      <w:lvlJc w:val="left"/>
      <w:pPr>
        <w:tabs>
          <w:tab w:val="num" w:pos="576"/>
        </w:tabs>
        <w:ind w:left="576" w:hanging="360"/>
      </w:pPr>
      <w:rPr>
        <w:rFonts w:ascii="Symbol" w:hAnsi="Symbol"/>
        <w:snapToGrid/>
        <w:sz w:val="19"/>
      </w:rPr>
    </w:lvl>
  </w:abstractNum>
  <w:num w:numId="1">
    <w:abstractNumId w:val="0"/>
  </w:num>
  <w:num w:numId="2">
    <w:abstractNumId w:val="0"/>
    <w:lvlOverride w:ilvl="0">
      <w:lvl w:ilvl="0">
        <w:numFmt w:val="bullet"/>
        <w:lvlText w:val="·"/>
        <w:lvlJc w:val="left"/>
        <w:pPr>
          <w:tabs>
            <w:tab w:val="num" w:pos="576"/>
          </w:tabs>
          <w:ind w:left="576" w:hanging="360"/>
        </w:pPr>
        <w:rPr>
          <w:rFonts w:ascii="Symbol" w:hAnsi="Symbol"/>
          <w:snapToGrid/>
          <w:spacing w:val="3"/>
          <w:sz w:val="20"/>
        </w:rPr>
      </w:lvl>
    </w:lvlOverride>
  </w:num>
  <w:num w:numId="3">
    <w:abstractNumId w:val="0"/>
    <w:lvlOverride w:ilvl="0">
      <w:lvl w:ilvl="0">
        <w:numFmt w:val="bullet"/>
        <w:lvlText w:val="·"/>
        <w:lvlJc w:val="left"/>
        <w:pPr>
          <w:tabs>
            <w:tab w:val="num" w:pos="576"/>
          </w:tabs>
          <w:ind w:left="576" w:hanging="360"/>
        </w:pPr>
        <w:rPr>
          <w:rFonts w:ascii="Symbol" w:hAnsi="Symbol"/>
          <w:snapToGrid/>
          <w:sz w:val="20"/>
        </w:rPr>
      </w:lvl>
    </w:lvlOverride>
  </w:num>
  <w:num w:numId="4">
    <w:abstractNumId w:val="0"/>
    <w:lvlOverride w:ilvl="0">
      <w:lvl w:ilvl="0">
        <w:numFmt w:val="bullet"/>
        <w:lvlText w:val="·"/>
        <w:lvlJc w:val="left"/>
        <w:pPr>
          <w:tabs>
            <w:tab w:val="num" w:pos="576"/>
          </w:tabs>
          <w:ind w:left="216"/>
        </w:pPr>
        <w:rPr>
          <w:rFonts w:ascii="Symbol" w:hAnsi="Symbol"/>
          <w:b/>
          <w:snapToGrid/>
          <w:spacing w:val="5"/>
          <w:sz w:val="20"/>
        </w:rPr>
      </w:lvl>
    </w:lvlOverride>
  </w:num>
  <w:num w:numId="5">
    <w:abstractNumId w:val="0"/>
    <w:lvlOverride w:ilvl="0">
      <w:lvl w:ilvl="0">
        <w:numFmt w:val="bullet"/>
        <w:lvlText w:val="·"/>
        <w:lvlJc w:val="left"/>
        <w:pPr>
          <w:tabs>
            <w:tab w:val="num" w:pos="360"/>
          </w:tabs>
          <w:ind w:left="360" w:hanging="360"/>
        </w:pPr>
        <w:rPr>
          <w:rFonts w:ascii="Symbol" w:hAnsi="Symbol"/>
          <w:snapToGrid/>
          <w:sz w:val="20"/>
        </w:rPr>
      </w:lvl>
    </w:lvlOverride>
  </w:num>
  <w:num w:numId="6">
    <w:abstractNumId w:val="0"/>
    <w:lvlOverride w:ilvl="0">
      <w:lvl w:ilvl="0">
        <w:numFmt w:val="bullet"/>
        <w:lvlText w:val="·"/>
        <w:lvlJc w:val="left"/>
        <w:pPr>
          <w:tabs>
            <w:tab w:val="num" w:pos="720"/>
          </w:tabs>
          <w:ind w:left="720" w:hanging="360"/>
        </w:pPr>
        <w:rPr>
          <w:rFonts w:ascii="Symbol" w:hAnsi="Symbol"/>
          <w:snapToGrid/>
          <w:spacing w:val="4"/>
          <w:sz w:val="20"/>
        </w:rPr>
      </w:lvl>
    </w:lvlOverride>
  </w:num>
  <w:num w:numId="7">
    <w:abstractNumId w:val="0"/>
    <w:lvlOverride w:ilvl="0">
      <w:lvl w:ilvl="0">
        <w:numFmt w:val="bullet"/>
        <w:lvlText w:val="·"/>
        <w:lvlJc w:val="left"/>
        <w:pPr>
          <w:tabs>
            <w:tab w:val="num" w:pos="360"/>
          </w:tabs>
          <w:ind w:left="360" w:hanging="360"/>
        </w:pPr>
        <w:rPr>
          <w:rFonts w:ascii="Symbol" w:hAnsi="Symbol"/>
          <w:snapToGrid/>
          <w:sz w:val="20"/>
        </w:rPr>
      </w:lvl>
    </w:lvlOverride>
  </w:num>
  <w:num w:numId="8">
    <w:abstractNumId w:val="0"/>
    <w:lvlOverride w:ilvl="0">
      <w:lvl w:ilvl="0">
        <w:numFmt w:val="bullet"/>
        <w:lvlText w:val="·"/>
        <w:lvlJc w:val="left"/>
        <w:pPr>
          <w:tabs>
            <w:tab w:val="num" w:pos="648"/>
          </w:tabs>
          <w:ind w:left="648" w:hanging="360"/>
        </w:pPr>
        <w:rPr>
          <w:rFonts w:ascii="Symbol" w:hAnsi="Symbol"/>
          <w:snapToGrid/>
          <w:spacing w:val="4"/>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A6"/>
    <w:rsid w:val="002E3C8B"/>
    <w:rsid w:val="00505C34"/>
    <w:rsid w:val="0062026A"/>
    <w:rsid w:val="006264AE"/>
    <w:rsid w:val="006B2808"/>
    <w:rsid w:val="007658D0"/>
    <w:rsid w:val="008E3520"/>
    <w:rsid w:val="00992B3B"/>
    <w:rsid w:val="009B63A6"/>
    <w:rsid w:val="00A0743F"/>
    <w:rsid w:val="00B15C57"/>
    <w:rsid w:val="00C3598A"/>
    <w:rsid w:val="00CB1DBA"/>
    <w:rsid w:val="00EF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DAA713-EB41-4FAC-99AE-59F6518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onesource.mil/efmp" TargetMode="External"/><Relationship Id="rId3" Type="http://schemas.openxmlformats.org/officeDocument/2006/relationships/settings" Target="settings.xml"/><Relationship Id="rId7" Type="http://schemas.openxmlformats.org/officeDocument/2006/relationships/hyperlink" Target="http://www.militaryinstallations.dod.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jose.a.ortizrosario</dc:creator>
  <cp:keywords/>
  <dc:description/>
  <cp:lastModifiedBy>Lucas, Keith A CIV USARMY MEDCOM EAMC (US)</cp:lastModifiedBy>
  <cp:revision>2</cp:revision>
  <cp:lastPrinted>2017-05-31T11:40:00Z</cp:lastPrinted>
  <dcterms:created xsi:type="dcterms:W3CDTF">2020-06-15T13:21:00Z</dcterms:created>
  <dcterms:modified xsi:type="dcterms:W3CDTF">2020-06-15T13:21:00Z</dcterms:modified>
</cp:coreProperties>
</file>